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F9" w:rsidRPr="00F4501B" w:rsidRDefault="000A057C" w:rsidP="00F450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57892"/>
            <wp:effectExtent l="19050" t="0" r="3175" b="0"/>
            <wp:docPr id="201" name="Рисунок 201" descr="C:\Users\ЦВР\Desktop\Ильдус\Веселый мяч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ЦВР\Desktop\Ильдус\Веселый мяч 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57C" w:rsidRDefault="00934AD5" w:rsidP="00934A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0204CB">
        <w:rPr>
          <w:rFonts w:ascii="Times New Roman" w:hAnsi="Times New Roman" w:cs="Times New Roman"/>
          <w:sz w:val="24"/>
          <w:szCs w:val="28"/>
        </w:rPr>
        <w:t xml:space="preserve">                                    </w:t>
      </w:r>
    </w:p>
    <w:p w:rsidR="000A057C" w:rsidRDefault="000A057C" w:rsidP="00934A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0A057C" w:rsidRDefault="000A057C" w:rsidP="00934A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0A057C" w:rsidRDefault="000A057C" w:rsidP="00934A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934AD5" w:rsidRPr="000204CB" w:rsidRDefault="000A057C" w:rsidP="00934AD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</w:t>
      </w:r>
      <w:r w:rsidR="00934AD5" w:rsidRPr="000204CB">
        <w:rPr>
          <w:rFonts w:ascii="Times New Roman" w:hAnsi="Times New Roman" w:cs="Times New Roman"/>
          <w:sz w:val="24"/>
          <w:szCs w:val="28"/>
        </w:rPr>
        <w:t xml:space="preserve">         Структура  программы</w:t>
      </w:r>
    </w:p>
    <w:p w:rsidR="00934AD5" w:rsidRDefault="00934AD5" w:rsidP="00934AD5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8"/>
        </w:rPr>
      </w:pPr>
      <w:r w:rsidRPr="000204CB">
        <w:rPr>
          <w:rFonts w:ascii="Times New Roman" w:hAnsi="Times New Roman" w:cs="Times New Roman"/>
          <w:sz w:val="24"/>
          <w:szCs w:val="28"/>
        </w:rPr>
        <w:t>1.Пояснительная записка……………………….……………………</w:t>
      </w:r>
      <w:r>
        <w:rPr>
          <w:rFonts w:ascii="Times New Roman" w:hAnsi="Times New Roman" w:cs="Times New Roman"/>
          <w:sz w:val="24"/>
          <w:szCs w:val="28"/>
        </w:rPr>
        <w:t>……..……...3</w:t>
      </w:r>
    </w:p>
    <w:p w:rsidR="00934AD5" w:rsidRDefault="00934AD5" w:rsidP="00934AD5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Актуальность</w:t>
      </w:r>
      <w:r w:rsidRPr="000204CB">
        <w:rPr>
          <w:rFonts w:ascii="Times New Roman" w:hAnsi="Times New Roman" w:cs="Times New Roman"/>
          <w:sz w:val="24"/>
          <w:szCs w:val="28"/>
        </w:rPr>
        <w:t>………………….……………………</w:t>
      </w:r>
      <w:r>
        <w:rPr>
          <w:rFonts w:ascii="Times New Roman" w:hAnsi="Times New Roman" w:cs="Times New Roman"/>
          <w:sz w:val="24"/>
          <w:szCs w:val="28"/>
        </w:rPr>
        <w:t>……..……………………..3</w:t>
      </w:r>
    </w:p>
    <w:p w:rsidR="00934AD5" w:rsidRDefault="00934AD5" w:rsidP="00934AD5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Цель и задачи</w:t>
      </w:r>
      <w:r w:rsidRPr="000204CB">
        <w:rPr>
          <w:rFonts w:ascii="Times New Roman" w:hAnsi="Times New Roman" w:cs="Times New Roman"/>
          <w:sz w:val="24"/>
          <w:szCs w:val="28"/>
        </w:rPr>
        <w:t>………………….……………………</w:t>
      </w:r>
      <w:r>
        <w:rPr>
          <w:rFonts w:ascii="Times New Roman" w:hAnsi="Times New Roman" w:cs="Times New Roman"/>
          <w:sz w:val="24"/>
          <w:szCs w:val="28"/>
        </w:rPr>
        <w:t>……..……………………..4</w:t>
      </w:r>
    </w:p>
    <w:p w:rsidR="00934AD5" w:rsidRDefault="00934AD5" w:rsidP="00934AD5">
      <w:pPr>
        <w:autoSpaceDE w:val="0"/>
        <w:autoSpaceDN w:val="0"/>
        <w:adjustRightInd w:val="0"/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 w:rsidRPr="00A0600C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>4</w:t>
      </w:r>
      <w:r w:rsidRPr="00A0600C">
        <w:rPr>
          <w:rFonts w:ascii="Times New Roman" w:hAnsi="Times New Roman" w:cs="Times New Roman"/>
          <w:sz w:val="24"/>
          <w:szCs w:val="28"/>
        </w:rPr>
        <w:t>.Нормативно – правовое обеспечение программы</w:t>
      </w:r>
      <w:r>
        <w:rPr>
          <w:rFonts w:ascii="Times New Roman" w:hAnsi="Times New Roman" w:cs="Times New Roman"/>
          <w:sz w:val="24"/>
          <w:szCs w:val="28"/>
        </w:rPr>
        <w:t>……………………………</w:t>
      </w:r>
      <w:r w:rsidR="004321E9">
        <w:rPr>
          <w:rFonts w:ascii="Times New Roman" w:hAnsi="Times New Roman" w:cs="Times New Roman"/>
          <w:sz w:val="24"/>
          <w:szCs w:val="28"/>
        </w:rPr>
        <w:t xml:space="preserve"> 4</w:t>
      </w:r>
    </w:p>
    <w:p w:rsidR="00934AD5" w:rsidRPr="00A0600C" w:rsidRDefault="00934AD5" w:rsidP="00934AD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textAlignment w:val="baseline"/>
        <w:rPr>
          <w:rFonts w:eastAsiaTheme="minorEastAsia"/>
          <w:szCs w:val="28"/>
        </w:rPr>
      </w:pPr>
      <w:r w:rsidRPr="00A0600C">
        <w:rPr>
          <w:rFonts w:eastAsiaTheme="minorEastAsia"/>
          <w:szCs w:val="28"/>
        </w:rPr>
        <w:t>5. Организация и содержание образовательного процесса…………..........</w:t>
      </w:r>
      <w:r>
        <w:rPr>
          <w:rFonts w:eastAsiaTheme="minorEastAsia"/>
          <w:szCs w:val="28"/>
        </w:rPr>
        <w:t>....</w:t>
      </w:r>
      <w:r w:rsidR="004321E9">
        <w:rPr>
          <w:rFonts w:eastAsiaTheme="minorEastAsia"/>
          <w:szCs w:val="28"/>
        </w:rPr>
        <w:t>.</w:t>
      </w:r>
      <w:r>
        <w:rPr>
          <w:rFonts w:eastAsiaTheme="minorEastAsia"/>
          <w:szCs w:val="28"/>
        </w:rPr>
        <w:t>...</w:t>
      </w:r>
      <w:r w:rsidRPr="00A0600C">
        <w:rPr>
          <w:rFonts w:eastAsiaTheme="minorEastAsia"/>
          <w:szCs w:val="28"/>
        </w:rPr>
        <w:t>.5</w:t>
      </w:r>
    </w:p>
    <w:p w:rsidR="00934AD5" w:rsidRPr="0089391D" w:rsidRDefault="00977174" w:rsidP="00934AD5">
      <w:pPr>
        <w:spacing w:after="0" w:line="340" w:lineRule="atLeast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93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4AD5" w:rsidRPr="0089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Ожидаемые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34AD5" w:rsidRPr="0089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обучения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……….</w:t>
      </w:r>
      <w:r w:rsidR="00934AD5" w:rsidRPr="000204CB">
        <w:rPr>
          <w:rFonts w:ascii="Times New Roman" w:hAnsi="Times New Roman" w:cs="Times New Roman"/>
          <w:sz w:val="24"/>
          <w:szCs w:val="28"/>
        </w:rPr>
        <w:t>…………………</w:t>
      </w:r>
      <w:r w:rsidR="00934AD5">
        <w:rPr>
          <w:rFonts w:ascii="Times New Roman" w:hAnsi="Times New Roman" w:cs="Times New Roman"/>
          <w:sz w:val="24"/>
          <w:szCs w:val="28"/>
        </w:rPr>
        <w:t>………......</w:t>
      </w:r>
      <w:r w:rsidR="004321E9">
        <w:rPr>
          <w:rFonts w:ascii="Times New Roman" w:hAnsi="Times New Roman" w:cs="Times New Roman"/>
          <w:sz w:val="24"/>
          <w:szCs w:val="28"/>
        </w:rPr>
        <w:t>..</w:t>
      </w:r>
      <w:r w:rsidR="00934AD5">
        <w:rPr>
          <w:rFonts w:ascii="Times New Roman" w:hAnsi="Times New Roman" w:cs="Times New Roman"/>
          <w:sz w:val="24"/>
          <w:szCs w:val="28"/>
        </w:rPr>
        <w:t>7</w:t>
      </w:r>
    </w:p>
    <w:p w:rsidR="00977174" w:rsidRDefault="00977174" w:rsidP="00934AD5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 Учебный план 1 года обучения…………………………………………………7</w:t>
      </w:r>
    </w:p>
    <w:p w:rsidR="00934AD5" w:rsidRDefault="00977174" w:rsidP="00934AD5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</w:t>
      </w:r>
      <w:r w:rsidR="00934AD5" w:rsidRPr="000204CB">
        <w:rPr>
          <w:rFonts w:ascii="Times New Roman" w:hAnsi="Times New Roman" w:cs="Times New Roman"/>
          <w:sz w:val="24"/>
          <w:szCs w:val="28"/>
        </w:rPr>
        <w:t xml:space="preserve">. </w:t>
      </w:r>
      <w:r w:rsidR="00934AD5" w:rsidRPr="000204CB">
        <w:rPr>
          <w:rFonts w:ascii="Times New Roman" w:hAnsi="Times New Roman" w:cs="Times New Roman"/>
          <w:color w:val="000000" w:themeColor="text1"/>
          <w:sz w:val="24"/>
          <w:szCs w:val="28"/>
        </w:rPr>
        <w:t>Учебно-тематический план 1 года обучения</w:t>
      </w:r>
      <w:r w:rsidR="00934AD5" w:rsidRPr="000204CB">
        <w:rPr>
          <w:rFonts w:ascii="Times New Roman" w:hAnsi="Times New Roman" w:cs="Times New Roman"/>
          <w:sz w:val="24"/>
          <w:szCs w:val="28"/>
        </w:rPr>
        <w:t>……………………</w:t>
      </w:r>
      <w:r w:rsidR="00934AD5">
        <w:rPr>
          <w:rFonts w:ascii="Times New Roman" w:hAnsi="Times New Roman" w:cs="Times New Roman"/>
          <w:sz w:val="24"/>
          <w:szCs w:val="28"/>
        </w:rPr>
        <w:t>………......</w:t>
      </w:r>
      <w:r w:rsidR="004321E9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.</w:t>
      </w:r>
      <w:r w:rsidR="004321E9">
        <w:rPr>
          <w:rFonts w:ascii="Times New Roman" w:hAnsi="Times New Roman" w:cs="Times New Roman"/>
          <w:sz w:val="24"/>
          <w:szCs w:val="28"/>
        </w:rPr>
        <w:t>..</w:t>
      </w:r>
      <w:r w:rsidR="00934AD5">
        <w:rPr>
          <w:rFonts w:ascii="Times New Roman" w:hAnsi="Times New Roman" w:cs="Times New Roman"/>
          <w:sz w:val="24"/>
          <w:szCs w:val="28"/>
        </w:rPr>
        <w:t>.</w:t>
      </w:r>
      <w:r w:rsidR="00934AD5" w:rsidRPr="000204CB">
        <w:rPr>
          <w:rFonts w:ascii="Times New Roman" w:hAnsi="Times New Roman" w:cs="Times New Roman"/>
          <w:sz w:val="24"/>
          <w:szCs w:val="28"/>
        </w:rPr>
        <w:t>7</w:t>
      </w:r>
    </w:p>
    <w:p w:rsidR="00934AD5" w:rsidRDefault="00977174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="00934AD5" w:rsidRPr="000204CB">
        <w:rPr>
          <w:rFonts w:ascii="Times New Roman" w:hAnsi="Times New Roman" w:cs="Times New Roman"/>
          <w:sz w:val="24"/>
          <w:szCs w:val="28"/>
        </w:rPr>
        <w:t>.Содержание</w:t>
      </w:r>
      <w:r w:rsidR="00934AD5">
        <w:rPr>
          <w:rFonts w:ascii="Times New Roman" w:hAnsi="Times New Roman" w:cs="Times New Roman"/>
          <w:sz w:val="24"/>
          <w:szCs w:val="28"/>
        </w:rPr>
        <w:t xml:space="preserve"> программы 1 года обучения</w:t>
      </w:r>
      <w:r w:rsidR="00934AD5" w:rsidRPr="000204CB">
        <w:rPr>
          <w:rFonts w:ascii="Times New Roman" w:hAnsi="Times New Roman" w:cs="Times New Roman"/>
          <w:sz w:val="24"/>
          <w:szCs w:val="28"/>
        </w:rPr>
        <w:t>…………………………</w:t>
      </w:r>
      <w:r w:rsidR="004321E9">
        <w:rPr>
          <w:rFonts w:ascii="Times New Roman" w:hAnsi="Times New Roman" w:cs="Times New Roman"/>
          <w:sz w:val="24"/>
          <w:szCs w:val="28"/>
        </w:rPr>
        <w:t>………</w:t>
      </w:r>
      <w:r>
        <w:rPr>
          <w:rFonts w:ascii="Times New Roman" w:hAnsi="Times New Roman" w:cs="Times New Roman"/>
          <w:sz w:val="24"/>
          <w:szCs w:val="28"/>
        </w:rPr>
        <w:t>..</w:t>
      </w:r>
      <w:r w:rsidR="004321E9">
        <w:rPr>
          <w:rFonts w:ascii="Times New Roman" w:hAnsi="Times New Roman" w:cs="Times New Roman"/>
          <w:sz w:val="24"/>
          <w:szCs w:val="28"/>
        </w:rPr>
        <w:t>…..</w:t>
      </w:r>
      <w:r>
        <w:rPr>
          <w:rFonts w:ascii="Times New Roman" w:hAnsi="Times New Roman" w:cs="Times New Roman"/>
          <w:sz w:val="24"/>
          <w:szCs w:val="28"/>
        </w:rPr>
        <w:t>11</w:t>
      </w:r>
    </w:p>
    <w:p w:rsidR="00977174" w:rsidRDefault="00977174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 Календарный учебный график 1 года обучения……………………………...14</w:t>
      </w:r>
    </w:p>
    <w:p w:rsidR="00977174" w:rsidRDefault="00977174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</w:t>
      </w:r>
      <w:r w:rsidRPr="0089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Ожидаемые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939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обучения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……….</w:t>
      </w:r>
      <w:r w:rsidRPr="000204CB">
        <w:rPr>
          <w:rFonts w:ascii="Times New Roman" w:hAnsi="Times New Roman" w:cs="Times New Roman"/>
          <w:sz w:val="24"/>
          <w:szCs w:val="28"/>
        </w:rPr>
        <w:t>…………………</w:t>
      </w:r>
      <w:r>
        <w:rPr>
          <w:rFonts w:ascii="Times New Roman" w:hAnsi="Times New Roman" w:cs="Times New Roman"/>
          <w:sz w:val="24"/>
          <w:szCs w:val="28"/>
        </w:rPr>
        <w:t>……….....20</w:t>
      </w:r>
    </w:p>
    <w:p w:rsidR="00977174" w:rsidRPr="000204CB" w:rsidRDefault="00977174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12. Учебный план 2 года обучения………………………………………………..20</w:t>
      </w:r>
    </w:p>
    <w:p w:rsidR="00934AD5" w:rsidRPr="000204CB" w:rsidRDefault="00934AD5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</w:t>
      </w:r>
      <w:r w:rsidRPr="000204CB">
        <w:rPr>
          <w:rFonts w:ascii="Times New Roman" w:hAnsi="Times New Roman" w:cs="Times New Roman"/>
          <w:sz w:val="24"/>
          <w:szCs w:val="28"/>
        </w:rPr>
        <w:t xml:space="preserve">. </w:t>
      </w:r>
      <w:r w:rsidRPr="000204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Учебно-тематический план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2</w:t>
      </w:r>
      <w:r w:rsidRPr="000204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года обучения</w:t>
      </w:r>
      <w:r w:rsidRPr="000204CB">
        <w:rPr>
          <w:rFonts w:ascii="Times New Roman" w:hAnsi="Times New Roman" w:cs="Times New Roman"/>
          <w:sz w:val="24"/>
          <w:szCs w:val="28"/>
        </w:rPr>
        <w:t xml:space="preserve"> …………………</w:t>
      </w:r>
      <w:r>
        <w:rPr>
          <w:rFonts w:ascii="Times New Roman" w:hAnsi="Times New Roman" w:cs="Times New Roman"/>
          <w:sz w:val="24"/>
          <w:szCs w:val="28"/>
        </w:rPr>
        <w:t>…………</w:t>
      </w:r>
      <w:r w:rsidRPr="000204CB">
        <w:rPr>
          <w:rFonts w:ascii="Times New Roman" w:hAnsi="Times New Roman" w:cs="Times New Roman"/>
          <w:sz w:val="24"/>
          <w:szCs w:val="28"/>
        </w:rPr>
        <w:t>…</w:t>
      </w:r>
      <w:r w:rsidR="004321E9">
        <w:rPr>
          <w:rFonts w:ascii="Times New Roman" w:hAnsi="Times New Roman" w:cs="Times New Roman"/>
          <w:sz w:val="24"/>
          <w:szCs w:val="28"/>
        </w:rPr>
        <w:t>...</w:t>
      </w:r>
      <w:r w:rsidR="00977174">
        <w:rPr>
          <w:rFonts w:ascii="Times New Roman" w:hAnsi="Times New Roman" w:cs="Times New Roman"/>
          <w:sz w:val="24"/>
          <w:szCs w:val="28"/>
        </w:rPr>
        <w:t>20</w:t>
      </w:r>
    </w:p>
    <w:p w:rsidR="00934AD5" w:rsidRDefault="00234BBA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12.</w:t>
      </w:r>
      <w:r w:rsidR="00934AD5" w:rsidRPr="000204CB">
        <w:rPr>
          <w:rFonts w:ascii="Times New Roman" w:hAnsi="Times New Roman" w:cs="Times New Roman"/>
          <w:sz w:val="24"/>
          <w:szCs w:val="28"/>
        </w:rPr>
        <w:t>Содержание</w:t>
      </w:r>
      <w:r w:rsidR="00934AD5">
        <w:rPr>
          <w:rFonts w:ascii="Times New Roman" w:hAnsi="Times New Roman" w:cs="Times New Roman"/>
          <w:sz w:val="24"/>
          <w:szCs w:val="28"/>
        </w:rPr>
        <w:t>программы 2 года обучения…….</w:t>
      </w:r>
      <w:r w:rsidR="00934AD5" w:rsidRPr="000204CB">
        <w:rPr>
          <w:rFonts w:ascii="Times New Roman" w:hAnsi="Times New Roman" w:cs="Times New Roman"/>
          <w:sz w:val="24"/>
          <w:szCs w:val="28"/>
        </w:rPr>
        <w:t>……………………</w:t>
      </w:r>
      <w:r w:rsidR="004321E9">
        <w:rPr>
          <w:rFonts w:ascii="Times New Roman" w:hAnsi="Times New Roman" w:cs="Times New Roman"/>
          <w:sz w:val="24"/>
          <w:szCs w:val="28"/>
        </w:rPr>
        <w:t>…………</w:t>
      </w:r>
      <w:r w:rsidR="00E1049E">
        <w:rPr>
          <w:rFonts w:ascii="Times New Roman" w:hAnsi="Times New Roman" w:cs="Times New Roman"/>
          <w:sz w:val="24"/>
          <w:szCs w:val="28"/>
        </w:rPr>
        <w:t>..</w:t>
      </w:r>
      <w:r w:rsidR="00977174">
        <w:rPr>
          <w:rFonts w:ascii="Times New Roman" w:hAnsi="Times New Roman" w:cs="Times New Roman"/>
          <w:sz w:val="24"/>
          <w:szCs w:val="28"/>
        </w:rPr>
        <w:t>24</w:t>
      </w:r>
    </w:p>
    <w:p w:rsidR="00977174" w:rsidRDefault="00977174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 Календарный учебный график 2 года обучения</w:t>
      </w:r>
      <w:r w:rsidR="00E1049E">
        <w:rPr>
          <w:rFonts w:ascii="Times New Roman" w:hAnsi="Times New Roman" w:cs="Times New Roman"/>
          <w:sz w:val="24"/>
          <w:szCs w:val="28"/>
        </w:rPr>
        <w:t>……………………………...</w:t>
      </w:r>
      <w:r>
        <w:rPr>
          <w:rFonts w:ascii="Times New Roman" w:hAnsi="Times New Roman" w:cs="Times New Roman"/>
          <w:sz w:val="24"/>
          <w:szCs w:val="28"/>
        </w:rPr>
        <w:t>27</w:t>
      </w:r>
    </w:p>
    <w:p w:rsidR="00977174" w:rsidRPr="000204CB" w:rsidRDefault="00977174" w:rsidP="00934AD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14.</w:t>
      </w:r>
      <w:r w:rsidRPr="0089391D">
        <w:rPr>
          <w:rFonts w:ascii="Times New Roman" w:hAnsi="Times New Roman" w:cs="Times New Roman"/>
          <w:sz w:val="24"/>
          <w:szCs w:val="28"/>
        </w:rPr>
        <w:t>Виды контроля и механизм оценки достижений обучающихся</w:t>
      </w:r>
      <w:r>
        <w:rPr>
          <w:rFonts w:ascii="Times New Roman" w:hAnsi="Times New Roman" w:cs="Times New Roman"/>
          <w:sz w:val="24"/>
          <w:szCs w:val="28"/>
        </w:rPr>
        <w:t>……………</w:t>
      </w:r>
      <w:r w:rsidR="00E1049E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32</w:t>
      </w:r>
    </w:p>
    <w:p w:rsidR="00977174" w:rsidRDefault="00CC3924" w:rsidP="00977174">
      <w:pPr>
        <w:autoSpaceDE w:val="0"/>
        <w:autoSpaceDN w:val="0"/>
        <w:adjustRightInd w:val="0"/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15.Методическое </w:t>
      </w:r>
      <w:r w:rsidR="00977174">
        <w:rPr>
          <w:rFonts w:ascii="Times New Roman" w:hAnsi="Times New Roman" w:cs="Times New Roman"/>
          <w:sz w:val="24"/>
          <w:szCs w:val="28"/>
        </w:rPr>
        <w:t>обеспечение</w:t>
      </w:r>
      <w:r w:rsidR="00977174" w:rsidRPr="000204CB">
        <w:rPr>
          <w:rFonts w:ascii="Times New Roman" w:hAnsi="Times New Roman" w:cs="Times New Roman"/>
          <w:sz w:val="24"/>
          <w:szCs w:val="28"/>
        </w:rPr>
        <w:t>…</w:t>
      </w:r>
      <w:r w:rsidR="00977174">
        <w:rPr>
          <w:rFonts w:ascii="Times New Roman" w:hAnsi="Times New Roman" w:cs="Times New Roman"/>
          <w:sz w:val="24"/>
          <w:szCs w:val="28"/>
        </w:rPr>
        <w:t>……….....</w:t>
      </w:r>
      <w:r w:rsidR="00977174" w:rsidRPr="000204CB">
        <w:rPr>
          <w:rFonts w:ascii="Times New Roman" w:hAnsi="Times New Roman" w:cs="Times New Roman"/>
          <w:sz w:val="24"/>
          <w:szCs w:val="28"/>
        </w:rPr>
        <w:t>…</w:t>
      </w:r>
      <w:r w:rsidR="00977174">
        <w:rPr>
          <w:rFonts w:ascii="Times New Roman" w:hAnsi="Times New Roman" w:cs="Times New Roman"/>
          <w:sz w:val="24"/>
          <w:szCs w:val="28"/>
        </w:rPr>
        <w:t>……….....</w:t>
      </w:r>
      <w:r w:rsidR="00977174" w:rsidRPr="000204CB">
        <w:rPr>
          <w:rFonts w:ascii="Times New Roman" w:hAnsi="Times New Roman" w:cs="Times New Roman"/>
          <w:sz w:val="24"/>
          <w:szCs w:val="28"/>
        </w:rPr>
        <w:t>…</w:t>
      </w:r>
      <w:r w:rsidR="00977174">
        <w:rPr>
          <w:rFonts w:ascii="Times New Roman" w:hAnsi="Times New Roman" w:cs="Times New Roman"/>
          <w:sz w:val="24"/>
          <w:szCs w:val="28"/>
        </w:rPr>
        <w:t>….…</w:t>
      </w:r>
      <w:r>
        <w:rPr>
          <w:rFonts w:ascii="Times New Roman" w:hAnsi="Times New Roman" w:cs="Times New Roman"/>
          <w:sz w:val="24"/>
          <w:szCs w:val="28"/>
        </w:rPr>
        <w:t>…</w:t>
      </w:r>
      <w:r w:rsidRPr="00CC3924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</w:t>
      </w:r>
      <w:r w:rsidRPr="00CC3924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</w:t>
      </w:r>
      <w:r w:rsidRPr="00CC3924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</w:t>
      </w:r>
      <w:r w:rsidR="00977174">
        <w:rPr>
          <w:rFonts w:ascii="Times New Roman" w:hAnsi="Times New Roman" w:cs="Times New Roman"/>
          <w:sz w:val="24"/>
          <w:szCs w:val="28"/>
        </w:rPr>
        <w:t>32</w:t>
      </w:r>
    </w:p>
    <w:p w:rsidR="00CC3924" w:rsidRPr="00CC3924" w:rsidRDefault="00CC3924" w:rsidP="00977174">
      <w:pPr>
        <w:autoSpaceDE w:val="0"/>
        <w:autoSpaceDN w:val="0"/>
        <w:adjustRightInd w:val="0"/>
        <w:spacing w:after="0" w:line="340" w:lineRule="atLeast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16Условия реализации программы…………………………………………...........32</w:t>
      </w:r>
    </w:p>
    <w:p w:rsidR="00934AD5" w:rsidRPr="000204CB" w:rsidRDefault="00CC3924" w:rsidP="00934AD5">
      <w:pPr>
        <w:spacing w:after="0" w:line="3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17</w:t>
      </w:r>
      <w:r w:rsidR="00234BBA">
        <w:rPr>
          <w:rFonts w:ascii="Times New Roman" w:hAnsi="Times New Roman" w:cs="Times New Roman"/>
          <w:sz w:val="24"/>
          <w:szCs w:val="28"/>
        </w:rPr>
        <w:t>.</w:t>
      </w:r>
      <w:r w:rsidR="00934AD5" w:rsidRPr="000204CB">
        <w:rPr>
          <w:rFonts w:ascii="Times New Roman" w:hAnsi="Times New Roman" w:cs="Times New Roman"/>
          <w:sz w:val="24"/>
          <w:szCs w:val="28"/>
        </w:rPr>
        <w:t>Список используемой литературы………………………………</w:t>
      </w:r>
      <w:r w:rsidR="00934AD5">
        <w:rPr>
          <w:rFonts w:ascii="Times New Roman" w:hAnsi="Times New Roman" w:cs="Times New Roman"/>
          <w:sz w:val="24"/>
          <w:szCs w:val="28"/>
        </w:rPr>
        <w:t>………….</w:t>
      </w:r>
      <w:r w:rsidR="00934AD5" w:rsidRPr="000204CB">
        <w:rPr>
          <w:rFonts w:ascii="Times New Roman" w:hAnsi="Times New Roman" w:cs="Times New Roman"/>
          <w:sz w:val="24"/>
          <w:szCs w:val="28"/>
        </w:rPr>
        <w:t>…</w:t>
      </w:r>
      <w:r w:rsidR="00E1049E">
        <w:rPr>
          <w:rFonts w:ascii="Times New Roman" w:hAnsi="Times New Roman" w:cs="Times New Roman"/>
          <w:sz w:val="24"/>
          <w:szCs w:val="28"/>
        </w:rPr>
        <w:t>.</w:t>
      </w:r>
      <w:r w:rsidR="00977174">
        <w:rPr>
          <w:rFonts w:ascii="Times New Roman" w:hAnsi="Times New Roman" w:cs="Times New Roman"/>
          <w:sz w:val="24"/>
          <w:szCs w:val="28"/>
        </w:rPr>
        <w:t>34</w:t>
      </w:r>
    </w:p>
    <w:p w:rsidR="00E1049E" w:rsidRPr="006C5981" w:rsidRDefault="00325AA5" w:rsidP="00E1049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E1049E" w:rsidRPr="006C5981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E1049E">
        <w:rPr>
          <w:rFonts w:ascii="Times New Roman" w:hAnsi="Times New Roman" w:cs="Times New Roman"/>
          <w:sz w:val="24"/>
          <w:szCs w:val="24"/>
        </w:rPr>
        <w:t>……………35</w:t>
      </w:r>
    </w:p>
    <w:p w:rsidR="00DE0531" w:rsidRPr="00BD0947" w:rsidRDefault="00DE0531" w:rsidP="00F45678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7635" w:rsidRPr="000C2D10" w:rsidRDefault="00BA7635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0471F9" w:rsidP="00F4501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71F9" w:rsidRPr="000C2D10" w:rsidRDefault="00CC3924" w:rsidP="00FF4185">
      <w:pPr>
        <w:pStyle w:val="a3"/>
        <w:spacing w:before="0" w:beforeAutospacing="0" w:after="0" w:afterAutospacing="0" w:line="340" w:lineRule="atLeast"/>
        <w:ind w:firstLine="709"/>
        <w:jc w:val="center"/>
        <w:rPr>
          <w:b/>
        </w:rPr>
      </w:pPr>
      <w:r>
        <w:rPr>
          <w:b/>
        </w:rPr>
        <w:lastRenderedPageBreak/>
        <w:t>1</w:t>
      </w:r>
      <w:r w:rsidR="000471F9" w:rsidRPr="000C2D10">
        <w:rPr>
          <w:b/>
        </w:rPr>
        <w:t>.Пояснительная записка</w:t>
      </w:r>
    </w:p>
    <w:p w:rsidR="00A42533" w:rsidRDefault="00927F52" w:rsidP="00DD5F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</w:pPr>
      <w:r w:rsidRPr="00927F52">
        <w:t>Физическое воспитание является одной из важнейших составляющих единого воспитательно-образовательного процесса формирования растущей личности. Существенное место в комплексе средств физического воспитания занимают сп</w:t>
      </w:r>
      <w:r>
        <w:t xml:space="preserve">ортивные игры, в том числе </w:t>
      </w:r>
      <w:r w:rsidRPr="00927F52">
        <w:t>футбол. Это игра достаточно интенсивная, увлекательная и зрелищная, требующая от игроков высокой техники, умения хорошо ориентироваться и взаимодействовать с партнерами в условиях постоянного дефицита времени и пространств</w:t>
      </w:r>
      <w:r>
        <w:t xml:space="preserve">а. Систематическое занятие </w:t>
      </w:r>
      <w:r w:rsidRPr="00927F52">
        <w:t>футболом, участие в соревнованиях по этому виду спорта оказывают всестороннее влияние на будущих футболистов: совершенствуется функциональная деятельность их организма, обеспечивается нормальное физическое развитие. Занятие спортом способствует также воспитанию целого ряда положительных качеств и черт характера: умение подчинять личные интересы интересам коллектива, взаимопомощи, уважение к партнерам или соперникам в играх, сознательной дисциплины, активности.</w:t>
      </w:r>
    </w:p>
    <w:p w:rsidR="00DD5FF2" w:rsidRPr="00A42533" w:rsidRDefault="00A42533" w:rsidP="00DD5F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</w:pPr>
      <w:r w:rsidRPr="00A42533">
        <w:rPr>
          <w:b/>
          <w:bCs/>
          <w:color w:val="000000"/>
          <w:shd w:val="clear" w:color="auto" w:fill="FFFFFF"/>
        </w:rPr>
        <w:t xml:space="preserve">Актуальность программы </w:t>
      </w:r>
      <w:r w:rsidRPr="00A42533">
        <w:rPr>
          <w:color w:val="000000"/>
          <w:shd w:val="clear" w:color="auto" w:fill="FFFFFF"/>
        </w:rPr>
        <w:t>в том, что она направлена на удовлетворение потребностей детей в активных формах двигательной деятельности, обеспечивает физическое, психическое и нравственное оздор</w:t>
      </w:r>
      <w:r>
        <w:rPr>
          <w:color w:val="000000"/>
          <w:shd w:val="clear" w:color="auto" w:fill="FFFFFF"/>
        </w:rPr>
        <w:t xml:space="preserve">овление воспитанников. Она </w:t>
      </w:r>
      <w:r w:rsidRPr="00A42533">
        <w:rPr>
          <w:color w:val="000000"/>
          <w:shd w:val="clear" w:color="auto" w:fill="FFFFFF"/>
        </w:rPr>
        <w:t xml:space="preserve"> также актуальна в связи с возросшей популярностью вида спорта футбол в нашей стране.</w:t>
      </w:r>
    </w:p>
    <w:p w:rsidR="00DD5FF2" w:rsidRDefault="00DD5FF2" w:rsidP="00DD5F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</w:pPr>
      <w:r w:rsidRPr="00CC3924">
        <w:rPr>
          <w:b/>
        </w:rPr>
        <w:t>Новизна программы</w:t>
      </w:r>
      <w:r w:rsidRPr="00DD5FF2">
        <w:t xml:space="preserve"> заключается в том, что в ней введен раздел «Техническая и тактическая подготовка игры в футбол»</w:t>
      </w:r>
      <w:proofErr w:type="gramStart"/>
      <w:r w:rsidRPr="00DD5FF2">
        <w:t>,б</w:t>
      </w:r>
      <w:proofErr w:type="gramEnd"/>
      <w:r w:rsidRPr="00DD5FF2">
        <w:t>лагодаря чему введено большее количество учебных часов на разучивание и совершенствование технико-тактических приемов, что позволяет пр</w:t>
      </w:r>
      <w:r w:rsidR="00A42533">
        <w:t xml:space="preserve">ивлечь как можно больше ребят </w:t>
      </w:r>
      <w:r w:rsidRPr="00DD5FF2">
        <w:t xml:space="preserve"> к занятиям по футболу и привить им любовь к этому виду спорта. </w:t>
      </w:r>
    </w:p>
    <w:p w:rsidR="00DD5FF2" w:rsidRPr="00DD5FF2" w:rsidRDefault="00DD5FF2" w:rsidP="00DD5FF2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</w:pPr>
      <w:r w:rsidRPr="00CC3924">
        <w:rPr>
          <w:b/>
        </w:rPr>
        <w:t>Отличительной особенностью</w:t>
      </w:r>
      <w:r w:rsidRPr="00DD5FF2">
        <w:t xml:space="preserve"> данной программы является упор на обучение и совершенствование технических приемов и тактических действий, развитие физических способностей, формирование знаний по теории и методике игры в футбол, что позволяет достигнуть более высокого результата. </w:t>
      </w:r>
    </w:p>
    <w:p w:rsidR="000471F9" w:rsidRPr="000C2D10" w:rsidRDefault="000471F9" w:rsidP="00DD5FF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 xml:space="preserve"> Данная программа отличается от других тем, что основой подготовки занимающихся в кружке является не только </w:t>
      </w:r>
      <w:proofErr w:type="spellStart"/>
      <w:r w:rsidRPr="000C2D10">
        <w:rPr>
          <w:rFonts w:ascii="Times New Roman" w:hAnsi="Times New Roman" w:cs="Times New Roman"/>
          <w:sz w:val="24"/>
          <w:szCs w:val="24"/>
        </w:rPr>
        <w:t>технико</w:t>
      </w:r>
      <w:proofErr w:type="spellEnd"/>
      <w:r w:rsidRPr="000C2D10">
        <w:rPr>
          <w:rFonts w:ascii="Times New Roman" w:hAnsi="Times New Roman" w:cs="Times New Roman"/>
          <w:sz w:val="24"/>
          <w:szCs w:val="24"/>
        </w:rPr>
        <w:t xml:space="preserve">–тактическая подготовка юных футболистов, но и общефизическая подготовка, направленная на более высокий показатель физического развития </w:t>
      </w:r>
      <w:r w:rsidR="00CC3924">
        <w:rPr>
          <w:rFonts w:ascii="Times New Roman" w:hAnsi="Times New Roman" w:cs="Times New Roman"/>
          <w:sz w:val="24"/>
          <w:szCs w:val="24"/>
        </w:rPr>
        <w:t>ребят</w:t>
      </w:r>
      <w:r w:rsidR="00DD5FF2">
        <w:rPr>
          <w:rFonts w:ascii="Times New Roman" w:hAnsi="Times New Roman" w:cs="Times New Roman"/>
          <w:sz w:val="24"/>
          <w:szCs w:val="24"/>
        </w:rPr>
        <w:t xml:space="preserve">. </w:t>
      </w:r>
      <w:r w:rsidRPr="000C2D10">
        <w:rPr>
          <w:rFonts w:ascii="Times New Roman" w:hAnsi="Times New Roman" w:cs="Times New Roman"/>
          <w:sz w:val="24"/>
          <w:szCs w:val="24"/>
        </w:rPr>
        <w:t xml:space="preserve">Расширяется кругозор и интерес </w:t>
      </w:r>
      <w:proofErr w:type="gramStart"/>
      <w:r w:rsidRPr="000C2D10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0C2D10">
        <w:rPr>
          <w:rFonts w:ascii="Times New Roman" w:hAnsi="Times New Roman" w:cs="Times New Roman"/>
          <w:sz w:val="24"/>
          <w:szCs w:val="24"/>
        </w:rPr>
        <w:t xml:space="preserve"> к данному виду спорта.</w:t>
      </w:r>
    </w:p>
    <w:p w:rsidR="000471F9" w:rsidRPr="000C2D10" w:rsidRDefault="00927F52" w:rsidP="00DD5FF2">
      <w:pPr>
        <w:spacing w:after="0" w:line="3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7F52">
        <w:rPr>
          <w:rFonts w:ascii="Times New Roman" w:hAnsi="Times New Roman" w:cs="Times New Roman"/>
          <w:sz w:val="24"/>
          <w:szCs w:val="24"/>
        </w:rPr>
        <w:t>Программа «Веселый мяч»</w:t>
      </w: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D85603" w:rsidRPr="00F95E96">
        <w:rPr>
          <w:rFonts w:ascii="Times New Roman" w:hAnsi="Times New Roman" w:cs="Times New Roman"/>
          <w:b/>
          <w:sz w:val="24"/>
          <w:szCs w:val="24"/>
        </w:rPr>
        <w:t>одифицированная,</w:t>
      </w:r>
      <w:r w:rsidR="00D85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603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D85603">
        <w:rPr>
          <w:rFonts w:ascii="Times New Roman" w:hAnsi="Times New Roman" w:cs="Times New Roman"/>
          <w:sz w:val="24"/>
          <w:szCs w:val="24"/>
        </w:rPr>
        <w:t xml:space="preserve"> направлена на </w:t>
      </w:r>
      <w:r w:rsidR="000471F9" w:rsidRPr="000C2D10">
        <w:rPr>
          <w:rFonts w:ascii="Times New Roman" w:hAnsi="Times New Roman" w:cs="Times New Roman"/>
          <w:sz w:val="24"/>
          <w:szCs w:val="24"/>
        </w:rPr>
        <w:t>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</w:t>
      </w:r>
      <w:proofErr w:type="gramEnd"/>
      <w:r w:rsidR="000471F9" w:rsidRPr="000C2D10">
        <w:rPr>
          <w:rFonts w:ascii="Times New Roman" w:hAnsi="Times New Roman" w:cs="Times New Roman"/>
          <w:sz w:val="24"/>
          <w:szCs w:val="24"/>
        </w:rPr>
        <w:t xml:space="preserve"> освоение процесса игры в соответствии с правилами футбола; участие в соревнованиях по футболу; изучение элементарных теоретических сведений о личной гигиене, истории футбола, технике и тактике, правил игры в футбол.</w:t>
      </w:r>
    </w:p>
    <w:p w:rsidR="000471F9" w:rsidRPr="000C2D10" w:rsidRDefault="000471F9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При изучении теоретического материала широко использ</w:t>
      </w:r>
      <w:r w:rsidR="00927F52">
        <w:rPr>
          <w:rFonts w:ascii="Times New Roman" w:hAnsi="Times New Roman" w:cs="Times New Roman"/>
          <w:sz w:val="24"/>
          <w:szCs w:val="24"/>
        </w:rPr>
        <w:t>уется</w:t>
      </w:r>
      <w:r w:rsidRPr="000C2D10">
        <w:rPr>
          <w:rFonts w:ascii="Times New Roman" w:hAnsi="Times New Roman" w:cs="Times New Roman"/>
          <w:sz w:val="24"/>
          <w:szCs w:val="24"/>
        </w:rPr>
        <w:t xml:space="preserve"> наглядные пособия, </w:t>
      </w:r>
      <w:proofErr w:type="spellStart"/>
      <w:r w:rsidRPr="000C2D10">
        <w:rPr>
          <w:rFonts w:ascii="Times New Roman" w:hAnsi="Times New Roman" w:cs="Times New Roman"/>
          <w:sz w:val="24"/>
          <w:szCs w:val="24"/>
        </w:rPr>
        <w:t>кинокольцовки</w:t>
      </w:r>
      <w:proofErr w:type="spellEnd"/>
      <w:r w:rsidRPr="000C2D10">
        <w:rPr>
          <w:rFonts w:ascii="Times New Roman" w:hAnsi="Times New Roman" w:cs="Times New Roman"/>
          <w:sz w:val="24"/>
          <w:szCs w:val="24"/>
        </w:rPr>
        <w:t>, видеозаписи, учебные кинофильмы. В конце занятия руководитель кружка рекомендует специальную литературу для самостоятельного изучения.</w:t>
      </w:r>
    </w:p>
    <w:p w:rsidR="000471F9" w:rsidRPr="000C2D10" w:rsidRDefault="000471F9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Практические занятия по физической, технической и тактической подготовке проводятся в форме игровых занятий по общепринятой методике. Рекомендуется давать занимающимся задания на дом для самостоятельного совершенствования физических качеств и индивидуальной техники владения мячом.</w:t>
      </w:r>
    </w:p>
    <w:p w:rsidR="000471F9" w:rsidRPr="000C2D10" w:rsidRDefault="000471F9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lastRenderedPageBreak/>
        <w:t>В зависимости от возрастных особенностей в планировании занятий по физической подготовке делают акцент на воспитание определённых физических качеств. Для эмоциональности заня</w:t>
      </w:r>
      <w:r w:rsidR="00CC3924">
        <w:rPr>
          <w:rFonts w:ascii="Times New Roman" w:hAnsi="Times New Roman" w:cs="Times New Roman"/>
          <w:sz w:val="24"/>
          <w:szCs w:val="24"/>
        </w:rPr>
        <w:t>тий  применяются</w:t>
      </w:r>
      <w:r w:rsidRPr="000C2D10">
        <w:rPr>
          <w:rFonts w:ascii="Times New Roman" w:hAnsi="Times New Roman" w:cs="Times New Roman"/>
          <w:sz w:val="24"/>
          <w:szCs w:val="24"/>
        </w:rPr>
        <w:t xml:space="preserve"> игры, эстафеты и игровые упражнения, включать элементы соревновани</w:t>
      </w:r>
      <w:r w:rsidR="00CC3924">
        <w:rPr>
          <w:rFonts w:ascii="Times New Roman" w:hAnsi="Times New Roman" w:cs="Times New Roman"/>
          <w:sz w:val="24"/>
          <w:szCs w:val="24"/>
        </w:rPr>
        <w:t>й.</w:t>
      </w:r>
    </w:p>
    <w:p w:rsidR="000471F9" w:rsidRPr="000C2D10" w:rsidRDefault="000471F9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 xml:space="preserve">Следует учитывать, что в процессе занятий, имеющих основную направленность на совершенствование техники и тактики игры, развиваются одновременно и физические способности занимающихся. </w:t>
      </w:r>
      <w:proofErr w:type="gramStart"/>
      <w:r w:rsidRPr="000C2D10">
        <w:rPr>
          <w:rFonts w:ascii="Times New Roman" w:hAnsi="Times New Roman" w:cs="Times New Roman"/>
          <w:sz w:val="24"/>
          <w:szCs w:val="24"/>
        </w:rPr>
        <w:t>В учебных играх и соревнованиях по футболу у занимающихся совершенствуется весь комплекс под</w:t>
      </w:r>
      <w:r w:rsidR="00CC3924">
        <w:rPr>
          <w:rFonts w:ascii="Times New Roman" w:hAnsi="Times New Roman" w:cs="Times New Roman"/>
          <w:sz w:val="24"/>
          <w:szCs w:val="24"/>
        </w:rPr>
        <w:t>готовки, необходимый футболисту</w:t>
      </w:r>
      <w:r w:rsidRPr="000C2D10">
        <w:rPr>
          <w:rFonts w:ascii="Times New Roman" w:hAnsi="Times New Roman" w:cs="Times New Roman"/>
          <w:sz w:val="24"/>
          <w:szCs w:val="24"/>
        </w:rPr>
        <w:t xml:space="preserve"> - его техническая, тактическая, физическая и волевая подготовка.</w:t>
      </w:r>
      <w:proofErr w:type="gramEnd"/>
    </w:p>
    <w:p w:rsidR="00C0352C" w:rsidRPr="00ED2591" w:rsidRDefault="00C0352C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5603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0C2D10">
        <w:rPr>
          <w:rFonts w:ascii="Times New Roman" w:hAnsi="Times New Roman" w:cs="Times New Roman"/>
          <w:sz w:val="24"/>
          <w:szCs w:val="24"/>
        </w:rPr>
        <w:t xml:space="preserve">: разносторонняя подготовка и овладение рациональной техникой; приобретение знаний, умений необходимых футболистам; воспитание </w:t>
      </w:r>
      <w:r w:rsidRPr="00ED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трудолюбия, дисциплины, взаимопомощи, чувства коллективизма. </w:t>
      </w:r>
    </w:p>
    <w:p w:rsidR="0023798E" w:rsidRPr="00ED2591" w:rsidRDefault="0023798E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</w:p>
    <w:p w:rsidR="001B4989" w:rsidRPr="00ED2591" w:rsidRDefault="001B4989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  <w:r w:rsidRPr="00ED2591">
        <w:rPr>
          <w:color w:val="000000" w:themeColor="text1"/>
        </w:rPr>
        <w:t>Основными </w:t>
      </w:r>
      <w:r w:rsidRPr="00ED2591">
        <w:rPr>
          <w:b/>
          <w:bCs/>
          <w:color w:val="000000" w:themeColor="text1"/>
        </w:rPr>
        <w:t>задачами</w:t>
      </w:r>
      <w:r w:rsidRPr="00ED2591">
        <w:rPr>
          <w:color w:val="000000" w:themeColor="text1"/>
        </w:rPr>
        <w:t> программы являются:</w:t>
      </w:r>
    </w:p>
    <w:p w:rsidR="00B15A08" w:rsidRDefault="00B15A08" w:rsidP="00B15A08">
      <w:pPr>
        <w:ind w:firstLine="708"/>
        <w:rPr>
          <w:rStyle w:val="20"/>
          <w:rFonts w:ascii="Times New Roman" w:eastAsia="SimSun" w:hAnsi="Times New Roman"/>
          <w:i w:val="0"/>
          <w:sz w:val="24"/>
          <w:szCs w:val="24"/>
        </w:rPr>
      </w:pPr>
    </w:p>
    <w:p w:rsidR="00B15A08" w:rsidRPr="00635F9C" w:rsidRDefault="00B15A08" w:rsidP="00B15A08">
      <w:pPr>
        <w:ind w:firstLine="708"/>
        <w:rPr>
          <w:rStyle w:val="20"/>
          <w:rFonts w:ascii="Times New Roman" w:eastAsia="SimSun" w:hAnsi="Times New Roman"/>
          <w:i w:val="0"/>
          <w:sz w:val="24"/>
          <w:szCs w:val="24"/>
        </w:rPr>
      </w:pPr>
      <w:r>
        <w:rPr>
          <w:rStyle w:val="20"/>
          <w:rFonts w:ascii="Times New Roman" w:eastAsia="SimSun" w:hAnsi="Times New Roman"/>
          <w:i w:val="0"/>
          <w:sz w:val="24"/>
          <w:szCs w:val="24"/>
        </w:rPr>
        <w:t>Личностные</w:t>
      </w:r>
      <w:proofErr w:type="gramStart"/>
      <w:r>
        <w:rPr>
          <w:rStyle w:val="20"/>
          <w:rFonts w:ascii="Times New Roman" w:eastAsia="SimSun" w:hAnsi="Times New Roman"/>
          <w:i w:val="0"/>
          <w:sz w:val="24"/>
          <w:szCs w:val="24"/>
        </w:rPr>
        <w:t xml:space="preserve"> :</w:t>
      </w:r>
      <w:proofErr w:type="gramEnd"/>
    </w:p>
    <w:p w:rsidR="00B15A08" w:rsidRPr="00635F9C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5F9C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Pr="00635F9C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в нем взаимопонимания;</w:t>
      </w:r>
    </w:p>
    <w:p w:rsidR="00B15A08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Pr="00635F9C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коммуникативной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B15A08" w:rsidRPr="005E7E82" w:rsidRDefault="00B15A08" w:rsidP="00B15A08">
      <w:pPr>
        <w:pStyle w:val="ConsPlusNormal"/>
        <w:ind w:firstLine="708"/>
        <w:jc w:val="both"/>
        <w:rPr>
          <w:rStyle w:val="20"/>
          <w:rFonts w:ascii="Times New Roman" w:hAnsi="Times New Roman"/>
          <w:bCs w:val="0"/>
          <w:i w:val="0"/>
          <w:iCs w:val="0"/>
          <w:sz w:val="24"/>
          <w:szCs w:val="24"/>
        </w:rPr>
      </w:pPr>
      <w:proofErr w:type="spellStart"/>
      <w:r>
        <w:rPr>
          <w:rStyle w:val="20"/>
          <w:rFonts w:ascii="Times New Roman" w:hAnsi="Times New Roman"/>
          <w:i w:val="0"/>
          <w:sz w:val="24"/>
          <w:szCs w:val="24"/>
        </w:rPr>
        <w:t>Метапредметные</w:t>
      </w:r>
      <w:proofErr w:type="spellEnd"/>
      <w:r>
        <w:rPr>
          <w:rStyle w:val="20"/>
          <w:rFonts w:ascii="Times New Roman" w:hAnsi="Times New Roman"/>
          <w:i w:val="0"/>
          <w:sz w:val="24"/>
          <w:szCs w:val="24"/>
        </w:rPr>
        <w:t>:</w:t>
      </w:r>
    </w:p>
    <w:p w:rsidR="00B15A08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умение самостоятельно определять цели своего обучения, ставить и формулировать для себя новые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Pr="00635F9C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умение самостоятельно планировать пути достижения целей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Pr="00635F9C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A08" w:rsidRPr="00635F9C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умение оценивать правильность выполнения задачи, собственные возможности ее решения;</w:t>
      </w:r>
    </w:p>
    <w:p w:rsidR="00B15A08" w:rsidRDefault="00B15A08" w:rsidP="00B15A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F9C">
        <w:rPr>
          <w:rFonts w:ascii="Times New Roman" w:hAnsi="Times New Roman" w:cs="Times New Roman"/>
          <w:sz w:val="24"/>
          <w:szCs w:val="24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15A08" w:rsidRPr="005E7E82" w:rsidRDefault="00B15A08" w:rsidP="00B15A08">
      <w:pPr>
        <w:pStyle w:val="ConsPlusNormal"/>
        <w:ind w:firstLine="540"/>
        <w:jc w:val="both"/>
        <w:rPr>
          <w:rStyle w:val="20"/>
          <w:rFonts w:ascii="Times New Roman" w:hAnsi="Times New Roman"/>
          <w:bCs w:val="0"/>
          <w:i w:val="0"/>
          <w:iCs w:val="0"/>
          <w:sz w:val="24"/>
          <w:szCs w:val="24"/>
        </w:rPr>
      </w:pPr>
      <w:r w:rsidRPr="005E7E82">
        <w:rPr>
          <w:rStyle w:val="20"/>
          <w:rFonts w:ascii="Times New Roman" w:hAnsi="Times New Roman"/>
          <w:i w:val="0"/>
          <w:sz w:val="24"/>
          <w:szCs w:val="24"/>
        </w:rPr>
        <w:t>Предметные</w:t>
      </w:r>
      <w:r>
        <w:rPr>
          <w:rStyle w:val="20"/>
          <w:rFonts w:ascii="Times New Roman" w:hAnsi="Times New Roman"/>
          <w:i w:val="0"/>
          <w:sz w:val="24"/>
          <w:szCs w:val="24"/>
        </w:rPr>
        <w:t>:</w:t>
      </w:r>
    </w:p>
    <w:p w:rsidR="00B15A08" w:rsidRPr="00B15A08" w:rsidRDefault="00B15A08" w:rsidP="00B15A08">
      <w:pPr>
        <w:pStyle w:val="a5"/>
        <w:widowControl w:val="0"/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B15A08">
        <w:rPr>
          <w:rFonts w:ascii="Times New Roman" w:hAnsi="Times New Roman" w:cs="Times New Roman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B15A08" w:rsidRPr="00B15A08" w:rsidRDefault="00B15A08" w:rsidP="00B15A08">
      <w:pPr>
        <w:pStyle w:val="a5"/>
        <w:widowControl w:val="0"/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5A08">
        <w:rPr>
          <w:rFonts w:ascii="Times New Roman" w:hAnsi="Times New Roman" w:cs="Times New Roman"/>
          <w:sz w:val="24"/>
          <w:szCs w:val="24"/>
        </w:rPr>
        <w:t>-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</w:r>
    </w:p>
    <w:p w:rsidR="00B15A08" w:rsidRPr="00B15A08" w:rsidRDefault="00B15A08" w:rsidP="00B15A08">
      <w:pPr>
        <w:pStyle w:val="a5"/>
        <w:widowControl w:val="0"/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5A08">
        <w:rPr>
          <w:rFonts w:ascii="Times New Roman" w:hAnsi="Times New Roman" w:cs="Times New Roman"/>
          <w:sz w:val="24"/>
          <w:szCs w:val="24"/>
        </w:rPr>
        <w:t xml:space="preserve">- приобретение опыта организации самостоятельных систематических занятий </w:t>
      </w:r>
      <w:r w:rsidRPr="00B15A08">
        <w:rPr>
          <w:rFonts w:ascii="Times New Roman" w:hAnsi="Times New Roman" w:cs="Times New Roman"/>
          <w:sz w:val="24"/>
          <w:szCs w:val="24"/>
        </w:rPr>
        <w:lastRenderedPageBreak/>
        <w:t>физической культурой с соблюдением правил техники безопасности и профилактики травматизма-</w:t>
      </w:r>
    </w:p>
    <w:p w:rsidR="00A47FDC" w:rsidRPr="000C2D10" w:rsidRDefault="00B15A08" w:rsidP="00B15A08">
      <w:pPr>
        <w:pStyle w:val="a5"/>
        <w:widowControl w:val="0"/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15A08">
        <w:rPr>
          <w:rFonts w:ascii="Times New Roman" w:hAnsi="Times New Roman" w:cs="Times New Roman"/>
          <w:sz w:val="24"/>
          <w:szCs w:val="24"/>
        </w:rPr>
        <w:t xml:space="preserve">-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качеств. </w:t>
      </w:r>
    </w:p>
    <w:p w:rsidR="000A4278" w:rsidRPr="000C2D10" w:rsidRDefault="000A4278" w:rsidP="00FF4185">
      <w:pPr>
        <w:autoSpaceDE w:val="0"/>
        <w:autoSpaceDN w:val="0"/>
        <w:adjustRightInd w:val="0"/>
        <w:spacing w:after="0" w:line="3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10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Нормативно – правовое обеспечение программы</w:t>
      </w:r>
      <w:r w:rsidRPr="000C2D10">
        <w:rPr>
          <w:rFonts w:ascii="Times New Roman" w:hAnsi="Times New Roman" w:cs="Times New Roman"/>
          <w:b/>
          <w:sz w:val="24"/>
          <w:szCs w:val="24"/>
          <w:highlight w:val="white"/>
        </w:rPr>
        <w:t>:</w:t>
      </w:r>
    </w:p>
    <w:p w:rsidR="000A4278" w:rsidRPr="000C2D10" w:rsidRDefault="000A4278" w:rsidP="00FF4185">
      <w:pPr>
        <w:autoSpaceDE w:val="0"/>
        <w:autoSpaceDN w:val="0"/>
        <w:adjustRightInd w:val="0"/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-Федеральный закон Российской Федерации от 29 декабря 2012 г. N 273- ФЗ "Об образовании в Российской Федерации"</w:t>
      </w:r>
    </w:p>
    <w:p w:rsidR="000A4278" w:rsidRDefault="000A4278" w:rsidP="00FF4185">
      <w:pPr>
        <w:autoSpaceDE w:val="0"/>
        <w:autoSpaceDN w:val="0"/>
        <w:adjustRightInd w:val="0"/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 xml:space="preserve">- Концепция развития дополнительного образования детей. </w:t>
      </w:r>
      <w:proofErr w:type="gramStart"/>
      <w:r w:rsidRPr="000C2D10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0C2D10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4 сентября 2014 г. № 1726-р</w:t>
      </w:r>
    </w:p>
    <w:p w:rsidR="00A42533" w:rsidRDefault="00A42533" w:rsidP="00A42533">
      <w:pPr>
        <w:rPr>
          <w:rFonts w:ascii="Times New Roman" w:eastAsia="Times New Roman" w:hAnsi="Times New Roman" w:cs="Times New Roman"/>
          <w:sz w:val="24"/>
          <w:szCs w:val="24"/>
        </w:rPr>
      </w:pPr>
      <w:r w:rsidRPr="004F2E37">
        <w:rPr>
          <w:rFonts w:ascii="Times New Roman" w:eastAsia="Times New Roman" w:hAnsi="Times New Roman" w:cs="Times New Roman"/>
          <w:sz w:val="24"/>
          <w:szCs w:val="24"/>
        </w:rPr>
        <w:t>-   План мероприятий на 2015-2020 годы по реализации Концепции развития дополнительного образования детей  (утвержден распоряжением Правительства Российской Федерации от 24.04.2015г. №729-р)</w:t>
      </w:r>
    </w:p>
    <w:p w:rsidR="000A4278" w:rsidRPr="000C2D10" w:rsidRDefault="00A42533" w:rsidP="00A42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A4278" w:rsidRPr="000C2D10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29 августа 2013 г. </w:t>
      </w:r>
      <w:proofErr w:type="spellStart"/>
      <w:r w:rsidR="000A4278" w:rsidRPr="000C2D10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0A4278" w:rsidRPr="000C2D10">
        <w:rPr>
          <w:rFonts w:ascii="Times New Roman" w:hAnsi="Times New Roman" w:cs="Times New Roman"/>
          <w:sz w:val="24"/>
          <w:szCs w:val="24"/>
        </w:rPr>
        <w:t xml:space="preserve"> 1008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0A4278" w:rsidRPr="000C2D10" w:rsidRDefault="00A42533" w:rsidP="00A42533">
      <w:pPr>
        <w:autoSpaceDE w:val="0"/>
        <w:autoSpaceDN w:val="0"/>
        <w:adjustRightInd w:val="0"/>
        <w:spacing w:after="0" w:line="3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4278" w:rsidRPr="000C2D10">
        <w:rPr>
          <w:rFonts w:ascii="Times New Roman" w:hAnsi="Times New Roman" w:cs="Times New Roman"/>
          <w:sz w:val="24"/>
          <w:szCs w:val="24"/>
        </w:rPr>
        <w:t xml:space="preserve">«Примерные требования к содержанию и оформлению образовательных программ дополнительного образования детей (письмо Министерства образования РФ от 11.12.2006 N 06-1844) </w:t>
      </w:r>
    </w:p>
    <w:p w:rsidR="000A4278" w:rsidRDefault="00A42533" w:rsidP="00A42533">
      <w:pPr>
        <w:pStyle w:val="a3"/>
        <w:shd w:val="clear" w:color="auto" w:fill="FFFFFF"/>
        <w:spacing w:before="0" w:beforeAutospacing="0" w:after="0" w:afterAutospacing="0" w:line="340" w:lineRule="atLeast"/>
        <w:textAlignment w:val="baseline"/>
        <w:rPr>
          <w:color w:val="000066"/>
        </w:rPr>
      </w:pPr>
      <w:r>
        <w:t>-</w:t>
      </w:r>
      <w:r w:rsidR="000A4278" w:rsidRPr="000C2D10">
        <w:t xml:space="preserve">Постановление Главного государственного санитарного врача РФ от 4 июля 2014 г. № 41 "Об утверждении </w:t>
      </w:r>
      <w:proofErr w:type="spellStart"/>
      <w:r w:rsidR="000A4278" w:rsidRPr="000C2D10">
        <w:t>СанПиН</w:t>
      </w:r>
      <w:proofErr w:type="spellEnd"/>
      <w:r w:rsidR="000A4278" w:rsidRPr="000C2D10">
        <w:t xml:space="preserve"> 2.4.4.3172-14 "Санитарно- эпидемиологические требования к устройству, содержанию и организации </w:t>
      </w:r>
      <w:proofErr w:type="gramStart"/>
      <w:r w:rsidR="000A4278" w:rsidRPr="000C2D10">
        <w:t>режима работы образовательных организаций допо</w:t>
      </w:r>
      <w:r>
        <w:t>лнительного  образования детей</w:t>
      </w:r>
      <w:proofErr w:type="gramEnd"/>
      <w:r>
        <w:t>"</w:t>
      </w:r>
    </w:p>
    <w:p w:rsidR="00A42533" w:rsidRDefault="00A42533" w:rsidP="00A4253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4F2E37">
        <w:rPr>
          <w:color w:val="000000" w:themeColor="text1"/>
        </w:rPr>
        <w:t>-Учебный план МБОУ «Центр внешкольной работы»</w:t>
      </w:r>
      <w:r>
        <w:rPr>
          <w:color w:val="000000" w:themeColor="text1"/>
        </w:rPr>
        <w:t>.</w:t>
      </w:r>
    </w:p>
    <w:p w:rsidR="00A42533" w:rsidRPr="000C2D10" w:rsidRDefault="00A42533" w:rsidP="00A42533">
      <w:pPr>
        <w:pStyle w:val="a3"/>
        <w:shd w:val="clear" w:color="auto" w:fill="FFFFFF"/>
        <w:spacing w:before="0" w:beforeAutospacing="0" w:after="0" w:afterAutospacing="0" w:line="340" w:lineRule="atLeast"/>
        <w:textAlignment w:val="baseline"/>
        <w:rPr>
          <w:color w:val="000066"/>
        </w:rPr>
      </w:pPr>
    </w:p>
    <w:p w:rsidR="001B4989" w:rsidRPr="000C2D10" w:rsidRDefault="001B4989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textAlignment w:val="baseline"/>
        <w:rPr>
          <w:color w:val="000066"/>
        </w:rPr>
      </w:pPr>
    </w:p>
    <w:p w:rsidR="001B4989" w:rsidRPr="000C2D10" w:rsidRDefault="001B4989" w:rsidP="00FF4185">
      <w:pPr>
        <w:pStyle w:val="a3"/>
        <w:shd w:val="clear" w:color="auto" w:fill="FFFFFF"/>
        <w:spacing w:before="0" w:beforeAutospacing="0" w:after="0" w:afterAutospacing="0" w:line="340" w:lineRule="atLeast"/>
        <w:jc w:val="center"/>
        <w:textAlignment w:val="baseline"/>
        <w:rPr>
          <w:b/>
          <w:bCs/>
          <w:iCs/>
          <w:bdr w:val="none" w:sz="0" w:space="0" w:color="auto" w:frame="1"/>
        </w:rPr>
      </w:pPr>
      <w:r w:rsidRPr="000C2D10">
        <w:rPr>
          <w:b/>
          <w:bCs/>
          <w:iCs/>
          <w:bdr w:val="none" w:sz="0" w:space="0" w:color="auto" w:frame="1"/>
        </w:rPr>
        <w:t>Организация и содержание образовательного процесса</w:t>
      </w:r>
    </w:p>
    <w:p w:rsidR="001B4989" w:rsidRPr="00BD0947" w:rsidRDefault="001B4989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jc w:val="both"/>
        <w:textAlignment w:val="baseline"/>
        <w:rPr>
          <w:color w:val="000000" w:themeColor="text1"/>
        </w:rPr>
      </w:pPr>
      <w:r w:rsidRPr="00BD0947">
        <w:rPr>
          <w:color w:val="000000" w:themeColor="text1"/>
        </w:rPr>
        <w:t>Программа рассчитана на 2 года обучения. Возраст обучающихся – 2001-2005 г.р</w:t>
      </w:r>
      <w:proofErr w:type="gramStart"/>
      <w:r w:rsidRPr="00BD0947">
        <w:rPr>
          <w:color w:val="000000" w:themeColor="text1"/>
        </w:rPr>
        <w:t>.</w:t>
      </w:r>
      <w:r w:rsidR="00A42533">
        <w:rPr>
          <w:color w:val="000000" w:themeColor="text1"/>
        </w:rPr>
        <w:t>П</w:t>
      </w:r>
      <w:proofErr w:type="gramEnd"/>
      <w:r w:rsidR="00A42533">
        <w:rPr>
          <w:color w:val="000000" w:themeColor="text1"/>
        </w:rPr>
        <w:t xml:space="preserve">рограмма рассчитана по  144 часа на каждый </w:t>
      </w:r>
      <w:r w:rsidRPr="00BD0947">
        <w:rPr>
          <w:color w:val="000000" w:themeColor="text1"/>
        </w:rPr>
        <w:t xml:space="preserve"> год</w:t>
      </w:r>
      <w:r w:rsidR="00A42533">
        <w:rPr>
          <w:color w:val="000000" w:themeColor="text1"/>
        </w:rPr>
        <w:t xml:space="preserve"> обучения</w:t>
      </w:r>
      <w:r w:rsidRPr="00BD0947">
        <w:rPr>
          <w:color w:val="000000" w:themeColor="text1"/>
        </w:rPr>
        <w:t>. Наполняемость группы 15 человек.  Набор обучающихся в объединение  «Веселый мяч» осуществлен  на  добровольном желании обучающихся   и их родителей.</w:t>
      </w:r>
    </w:p>
    <w:p w:rsidR="007B0177" w:rsidRDefault="007B0177" w:rsidP="007B0177">
      <w:pPr>
        <w:spacing w:line="240" w:lineRule="atLeast"/>
        <w:ind w:firstLine="708"/>
        <w:jc w:val="both"/>
        <w:rPr>
          <w:sz w:val="26"/>
          <w:szCs w:val="26"/>
        </w:rPr>
      </w:pPr>
    </w:p>
    <w:p w:rsidR="00BD0947" w:rsidRDefault="007B0177" w:rsidP="00FE04F1">
      <w:pPr>
        <w:spacing w:line="240" w:lineRule="atLeast"/>
        <w:ind w:firstLine="708"/>
        <w:jc w:val="both"/>
        <w:rPr>
          <w:rFonts w:ascii="Calibri" w:eastAsia="Times New Roman" w:hAnsi="Calibri" w:cs="Times New Roman"/>
          <w:sz w:val="26"/>
          <w:szCs w:val="26"/>
        </w:rPr>
      </w:pPr>
      <w:r w:rsidRPr="007B01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Форма </w:t>
      </w:r>
      <w:proofErr w:type="spellStart"/>
      <w:r w:rsidRPr="007B01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занятий</w:t>
      </w:r>
      <w:proofErr w:type="gramStart"/>
      <w:r w:rsidRPr="007B01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B017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7B0177">
        <w:rPr>
          <w:rFonts w:ascii="Times New Roman" w:eastAsia="Times New Roman" w:hAnsi="Times New Roman" w:cs="Times New Roman"/>
          <w:color w:val="000000"/>
          <w:sz w:val="24"/>
          <w:szCs w:val="24"/>
        </w:rPr>
        <w:t>зучение</w:t>
      </w:r>
      <w:proofErr w:type="spellEnd"/>
      <w:r w:rsidRPr="007B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теоретического материала осуществляется в форме бесед, которые проводятся</w:t>
      </w:r>
      <w:r w:rsidRPr="007B0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как правило, в начале занятий.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изучении теоретического </w:t>
      </w:r>
      <w:r w:rsidRPr="007B0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материала следует широко использовать наглядные пособия, </w:t>
      </w:r>
      <w:proofErr w:type="spellStart"/>
      <w:r w:rsidRPr="007B0177">
        <w:rPr>
          <w:rFonts w:ascii="Times New Roman" w:eastAsia="Times New Roman" w:hAnsi="Times New Roman" w:cs="Times New Roman"/>
          <w:color w:val="000000"/>
          <w:sz w:val="24"/>
          <w:szCs w:val="24"/>
        </w:rPr>
        <w:t>кинокольцовки</w:t>
      </w:r>
      <w:proofErr w:type="spellEnd"/>
      <w:r w:rsidRPr="007B0177">
        <w:rPr>
          <w:rFonts w:ascii="Times New Roman" w:eastAsia="Times New Roman" w:hAnsi="Times New Roman" w:cs="Times New Roman"/>
          <w:color w:val="000000"/>
          <w:sz w:val="24"/>
          <w:szCs w:val="24"/>
        </w:rPr>
        <w:t>, видеозаписи, учебные кинофильмы. Практические занятия по физической, технической и тактической подготовке проводятся в форме игровых занятий по общепринятой методике.</w:t>
      </w:r>
    </w:p>
    <w:p w:rsidR="00D91237" w:rsidRPr="00D91237" w:rsidRDefault="00D91237" w:rsidP="00D9123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237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занятий: 1-й год обучения  - 2 раза в неделю по 2 часа;</w:t>
      </w:r>
    </w:p>
    <w:p w:rsidR="00D91237" w:rsidRPr="00D91237" w:rsidRDefault="00D91237" w:rsidP="00D91237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1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2-й год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</w:t>
      </w:r>
      <w:r w:rsidRPr="00D91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раза в неделю по 2 часа</w:t>
      </w:r>
    </w:p>
    <w:p w:rsidR="00D91237" w:rsidRDefault="00D91237" w:rsidP="00FF4185">
      <w:pPr>
        <w:pStyle w:val="a3"/>
        <w:shd w:val="clear" w:color="auto" w:fill="FFFFFF"/>
        <w:spacing w:before="0" w:beforeAutospacing="0" w:after="0" w:afterAutospacing="0" w:line="340" w:lineRule="atLeast"/>
        <w:jc w:val="center"/>
        <w:textAlignment w:val="baseline"/>
        <w:rPr>
          <w:b/>
          <w:bCs/>
          <w:iCs/>
          <w:color w:val="000000" w:themeColor="text1"/>
          <w:bdr w:val="none" w:sz="0" w:space="0" w:color="auto" w:frame="1"/>
        </w:rPr>
      </w:pPr>
    </w:p>
    <w:p w:rsidR="00A42533" w:rsidRDefault="00A42533" w:rsidP="00FF4185">
      <w:pPr>
        <w:pStyle w:val="a3"/>
        <w:shd w:val="clear" w:color="auto" w:fill="FFFFFF"/>
        <w:spacing w:before="0" w:beforeAutospacing="0" w:after="0" w:afterAutospacing="0" w:line="340" w:lineRule="atLeast"/>
        <w:jc w:val="center"/>
        <w:textAlignment w:val="baseline"/>
        <w:rPr>
          <w:b/>
          <w:bCs/>
          <w:iCs/>
          <w:color w:val="000000" w:themeColor="text1"/>
          <w:bdr w:val="none" w:sz="0" w:space="0" w:color="auto" w:frame="1"/>
        </w:rPr>
      </w:pPr>
    </w:p>
    <w:p w:rsidR="00A42533" w:rsidRPr="00A42533" w:rsidRDefault="00A42533" w:rsidP="00A42533">
      <w:pPr>
        <w:shd w:val="clear" w:color="auto" w:fill="FFFFFF"/>
        <w:spacing w:before="100" w:beforeAutospacing="1"/>
        <w:rPr>
          <w:b/>
          <w:bCs/>
          <w:iCs/>
          <w:color w:val="000000" w:themeColor="text1"/>
          <w:sz w:val="24"/>
          <w:szCs w:val="24"/>
          <w:bdr w:val="none" w:sz="0" w:space="0" w:color="auto" w:frame="1"/>
        </w:rPr>
      </w:pPr>
      <w:r w:rsidRPr="00A42533">
        <w:rPr>
          <w:b/>
          <w:bCs/>
          <w:iCs/>
          <w:color w:val="000000" w:themeColor="text1"/>
          <w:sz w:val="24"/>
          <w:szCs w:val="24"/>
          <w:bdr w:val="none" w:sz="0" w:space="0" w:color="auto" w:frame="1"/>
        </w:rPr>
        <w:lastRenderedPageBreak/>
        <w:t xml:space="preserve">                                                     Методическое обеспечение</w:t>
      </w:r>
    </w:p>
    <w:p w:rsidR="00A42533" w:rsidRDefault="00A42533" w:rsidP="00A42533">
      <w:p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-примерные комплексы упражнений;</w:t>
      </w:r>
      <w:proofErr w:type="gramStart"/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 специальных упражнений;</w:t>
      </w: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-игровые </w:t>
      </w:r>
      <w:proofErr w:type="spellStart"/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самомассажи</w:t>
      </w:r>
      <w:proofErr w:type="spellEnd"/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-примерные конспекты занятий;</w:t>
      </w:r>
    </w:p>
    <w:p w:rsidR="00A42533" w:rsidRPr="00A42533" w:rsidRDefault="00A42533" w:rsidP="00A42533">
      <w:p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-использование  методических  видов  продукции </w:t>
      </w:r>
    </w:p>
    <w:p w:rsidR="00A42533" w:rsidRPr="00A42533" w:rsidRDefault="00A42533" w:rsidP="00A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-разработки игр, бесед,</w:t>
      </w:r>
    </w:p>
    <w:p w:rsidR="00A42533" w:rsidRPr="00A42533" w:rsidRDefault="00A42533" w:rsidP="00A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-методические разработки для родителей и обучающихся</w:t>
      </w:r>
      <w:r w:rsidRPr="00A425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A42533" w:rsidRPr="00A42533" w:rsidRDefault="00A42533" w:rsidP="00A425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-картотека </w:t>
      </w:r>
      <w:proofErr w:type="spellStart"/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 для разминки,</w:t>
      </w:r>
    </w:p>
    <w:p w:rsidR="00A42533" w:rsidRPr="00A42533" w:rsidRDefault="00A42533" w:rsidP="00A42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-схемы и плакаты освоения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приемов в футбол</w:t>
      </w: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42533" w:rsidRPr="00A42533" w:rsidRDefault="00A42533" w:rsidP="00A425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лектронные приложения,</w:t>
      </w:r>
    </w:p>
    <w:p w:rsidR="00A42533" w:rsidRDefault="00A42533" w:rsidP="00A42533">
      <w:pPr>
        <w:shd w:val="clear" w:color="auto" w:fill="FFFFFF"/>
        <w:spacing w:after="0" w:line="340" w:lineRule="atLeast"/>
        <w:jc w:val="both"/>
        <w:rPr>
          <w:b/>
          <w:bCs/>
          <w:iCs/>
          <w:color w:val="000000" w:themeColor="text1"/>
          <w:bdr w:val="none" w:sz="0" w:space="0" w:color="auto" w:frame="1"/>
        </w:rPr>
      </w:pP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-«Пр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 игры в футбол</w:t>
      </w:r>
      <w:r w:rsidRPr="00A4253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42533" w:rsidRDefault="00A42533" w:rsidP="00FF4185">
      <w:pPr>
        <w:pStyle w:val="a3"/>
        <w:shd w:val="clear" w:color="auto" w:fill="FFFFFF"/>
        <w:spacing w:before="0" w:beforeAutospacing="0" w:after="0" w:afterAutospacing="0" w:line="340" w:lineRule="atLeast"/>
        <w:jc w:val="center"/>
        <w:textAlignment w:val="baseline"/>
        <w:rPr>
          <w:b/>
          <w:bCs/>
          <w:iCs/>
          <w:color w:val="000000" w:themeColor="text1"/>
          <w:bdr w:val="none" w:sz="0" w:space="0" w:color="auto" w:frame="1"/>
        </w:rPr>
      </w:pPr>
    </w:p>
    <w:p w:rsidR="00BD0947" w:rsidRPr="00BD0947" w:rsidRDefault="00BD0947" w:rsidP="00FF4185">
      <w:pPr>
        <w:pStyle w:val="a3"/>
        <w:shd w:val="clear" w:color="auto" w:fill="FFFFFF"/>
        <w:spacing w:before="0" w:beforeAutospacing="0" w:after="0" w:afterAutospacing="0" w:line="340" w:lineRule="atLeast"/>
        <w:jc w:val="center"/>
        <w:textAlignment w:val="baseline"/>
        <w:rPr>
          <w:iCs/>
          <w:color w:val="000000" w:themeColor="text1"/>
          <w:bdr w:val="none" w:sz="0" w:space="0" w:color="auto" w:frame="1"/>
        </w:rPr>
      </w:pPr>
      <w:r w:rsidRPr="00BD0947">
        <w:rPr>
          <w:b/>
          <w:bCs/>
          <w:iCs/>
          <w:color w:val="000000" w:themeColor="text1"/>
          <w:bdr w:val="none" w:sz="0" w:space="0" w:color="auto" w:frame="1"/>
        </w:rPr>
        <w:t>Методы обучения</w:t>
      </w:r>
      <w:r w:rsidRPr="00BD0947">
        <w:rPr>
          <w:iCs/>
          <w:color w:val="000000" w:themeColor="text1"/>
          <w:bdr w:val="none" w:sz="0" w:space="0" w:color="auto" w:frame="1"/>
        </w:rPr>
        <w:t>:</w:t>
      </w:r>
    </w:p>
    <w:p w:rsidR="005A37A1" w:rsidRPr="00BD0947" w:rsidRDefault="005A37A1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  <w:r w:rsidRPr="00BD0947">
        <w:rPr>
          <w:color w:val="000000" w:themeColor="text1"/>
        </w:rPr>
        <w:t>Ведущими </w:t>
      </w:r>
      <w:r w:rsidRPr="00BD0947">
        <w:rPr>
          <w:b/>
          <w:bCs/>
          <w:color w:val="000000" w:themeColor="text1"/>
        </w:rPr>
        <w:t>методами</w:t>
      </w:r>
      <w:r w:rsidRPr="00BD0947">
        <w:rPr>
          <w:color w:val="000000" w:themeColor="text1"/>
        </w:rPr>
        <w:t> обучения, рекомендуемыми данной программой являются:</w:t>
      </w:r>
    </w:p>
    <w:p w:rsidR="005A37A1" w:rsidRPr="00BD0947" w:rsidRDefault="005A37A1" w:rsidP="0023798E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 w:line="340" w:lineRule="atLeast"/>
        <w:ind w:left="142" w:firstLine="0"/>
        <w:rPr>
          <w:color w:val="000000" w:themeColor="text1"/>
        </w:rPr>
      </w:pPr>
      <w:r w:rsidRPr="00BD0947">
        <w:rPr>
          <w:color w:val="000000" w:themeColor="text1"/>
        </w:rPr>
        <w:t xml:space="preserve">словесные методы, создающие у </w:t>
      </w:r>
      <w:proofErr w:type="gramStart"/>
      <w:r w:rsidR="009B1C3F">
        <w:rPr>
          <w:color w:val="000000" w:themeColor="text1"/>
        </w:rPr>
        <w:t>об</w:t>
      </w:r>
      <w:r w:rsidRPr="00BD0947">
        <w:rPr>
          <w:color w:val="000000" w:themeColor="text1"/>
        </w:rPr>
        <w:t>уча</w:t>
      </w:r>
      <w:r w:rsidR="009B1C3F">
        <w:rPr>
          <w:color w:val="000000" w:themeColor="text1"/>
        </w:rPr>
        <w:t>ю</w:t>
      </w:r>
      <w:r w:rsidRPr="00BD0947">
        <w:rPr>
          <w:color w:val="000000" w:themeColor="text1"/>
        </w:rPr>
        <w:t>щихся</w:t>
      </w:r>
      <w:proofErr w:type="gramEnd"/>
      <w:r w:rsidRPr="00BD0947">
        <w:rPr>
          <w:color w:val="000000" w:themeColor="text1"/>
        </w:rPr>
        <w:t xml:space="preserve"> предварительное представление об изучаемом движении. </w:t>
      </w:r>
      <w:proofErr w:type="gramStart"/>
      <w:r w:rsidRPr="00BD0947">
        <w:rPr>
          <w:color w:val="000000" w:themeColor="text1"/>
        </w:rPr>
        <w:t>Для этой цели рекомендуется использовать: объяснение, рассказ, замечания; команды, распоряжения, указания, подсчет и т.д.</w:t>
      </w:r>
      <w:proofErr w:type="gramEnd"/>
    </w:p>
    <w:p w:rsidR="005A37A1" w:rsidRPr="00BD0947" w:rsidRDefault="005A37A1" w:rsidP="0023798E">
      <w:pPr>
        <w:pStyle w:val="a3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 w:line="340" w:lineRule="atLeast"/>
        <w:ind w:left="142" w:firstLine="0"/>
        <w:rPr>
          <w:color w:val="000000" w:themeColor="text1"/>
        </w:rPr>
      </w:pPr>
      <w:r w:rsidRPr="00BD0947">
        <w:rPr>
          <w:color w:val="000000" w:themeColor="text1"/>
        </w:rPr>
        <w:t>наглядные методы – применяются главным образом в виде показа упражнений. Эти методы помогают создать у учащихся конкретные представления об изучаемых действиях;</w:t>
      </w:r>
    </w:p>
    <w:p w:rsidR="005A37A1" w:rsidRPr="00BD0947" w:rsidRDefault="005A37A1" w:rsidP="0023798E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40" w:lineRule="atLeast"/>
        <w:ind w:left="142" w:firstLine="142"/>
        <w:rPr>
          <w:color w:val="000000" w:themeColor="text1"/>
        </w:rPr>
      </w:pPr>
      <w:r w:rsidRPr="00BD0947">
        <w:rPr>
          <w:color w:val="000000" w:themeColor="text1"/>
        </w:rPr>
        <w:t>практические методы: метод упражнений, игровой метод, соревновательный.           </w:t>
      </w:r>
    </w:p>
    <w:p w:rsidR="001B4989" w:rsidRPr="00BD0947" w:rsidRDefault="005A37A1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  <w:r w:rsidRPr="00BD0947">
        <w:rPr>
          <w:color w:val="000000" w:themeColor="text1"/>
        </w:rPr>
        <w:t xml:space="preserve">Главным является метод упражнений, который предусматривает многократное повторение движений. Разучивание упражнений осуществляется двумя способами:  - в целом;  - по частям. Игровой и </w:t>
      </w:r>
      <w:proofErr w:type="gramStart"/>
      <w:r w:rsidRPr="00BD0947">
        <w:rPr>
          <w:color w:val="000000" w:themeColor="text1"/>
        </w:rPr>
        <w:t>соревновательный</w:t>
      </w:r>
      <w:proofErr w:type="gramEnd"/>
      <w:r w:rsidRPr="00BD0947">
        <w:rPr>
          <w:color w:val="000000" w:themeColor="text1"/>
        </w:rPr>
        <w:t xml:space="preserve"> методы применяются после того, как у учащихся образовались некоторые навыки игры.</w:t>
      </w:r>
    </w:p>
    <w:p w:rsidR="001B4989" w:rsidRPr="00BD0947" w:rsidRDefault="005A37A1" w:rsidP="00FF4185">
      <w:pPr>
        <w:pStyle w:val="a3"/>
        <w:shd w:val="clear" w:color="auto" w:fill="FFFFFF"/>
        <w:spacing w:before="0" w:beforeAutospacing="0" w:after="0" w:afterAutospacing="0" w:line="340" w:lineRule="atLeast"/>
        <w:ind w:firstLine="709"/>
        <w:textAlignment w:val="baseline"/>
        <w:rPr>
          <w:rStyle w:val="c3"/>
          <w:color w:val="000000" w:themeColor="text1"/>
          <w:shd w:val="clear" w:color="auto" w:fill="FFFFFF"/>
        </w:rPr>
      </w:pPr>
      <w:r w:rsidRPr="00BD0947">
        <w:rPr>
          <w:rStyle w:val="c2"/>
          <w:b/>
          <w:bCs/>
          <w:color w:val="000000" w:themeColor="text1"/>
          <w:shd w:val="clear" w:color="auto" w:fill="FFFFFF"/>
        </w:rPr>
        <w:t>Форма обучения:</w:t>
      </w:r>
      <w:r w:rsidRPr="00BD0947">
        <w:rPr>
          <w:rStyle w:val="c3"/>
          <w:color w:val="000000" w:themeColor="text1"/>
          <w:shd w:val="clear" w:color="auto" w:fill="FFFFFF"/>
        </w:rPr>
        <w:t> специально организованные занятия; игровые упражнения, групповые, подгрупповые</w:t>
      </w:r>
      <w:r w:rsidR="00A47FDC" w:rsidRPr="00BD0947">
        <w:rPr>
          <w:rStyle w:val="c3"/>
          <w:color w:val="000000" w:themeColor="text1"/>
          <w:shd w:val="clear" w:color="auto" w:fill="FFFFFF"/>
        </w:rPr>
        <w:t xml:space="preserve"> и индивидуальные упражнение </w:t>
      </w:r>
      <w:proofErr w:type="spellStart"/>
      <w:r w:rsidR="00A47FDC" w:rsidRPr="00BD0947">
        <w:rPr>
          <w:rStyle w:val="c3"/>
          <w:color w:val="000000" w:themeColor="text1"/>
          <w:shd w:val="clear" w:color="auto" w:fill="FFFFFF"/>
        </w:rPr>
        <w:t>по</w:t>
      </w:r>
      <w:r w:rsidRPr="00BD0947">
        <w:rPr>
          <w:rStyle w:val="c3"/>
          <w:color w:val="000000" w:themeColor="text1"/>
          <w:shd w:val="clear" w:color="auto" w:fill="FFFFFF"/>
        </w:rPr>
        <w:t>овладению</w:t>
      </w:r>
      <w:proofErr w:type="spellEnd"/>
      <w:r w:rsidRPr="00BD0947">
        <w:rPr>
          <w:rStyle w:val="c3"/>
          <w:color w:val="000000" w:themeColor="text1"/>
          <w:shd w:val="clear" w:color="auto" w:fill="FFFFFF"/>
        </w:rPr>
        <w:t xml:space="preserve"> техникой игры с мячом.</w:t>
      </w:r>
    </w:p>
    <w:p w:rsidR="005A37A1" w:rsidRDefault="005A37A1" w:rsidP="00FF4185">
      <w:pPr>
        <w:pStyle w:val="c27"/>
        <w:shd w:val="clear" w:color="auto" w:fill="FFFFFF"/>
        <w:spacing w:before="0" w:beforeAutospacing="0" w:after="0" w:afterAutospacing="0" w:line="340" w:lineRule="atLeast"/>
        <w:ind w:firstLine="709"/>
        <w:rPr>
          <w:rStyle w:val="c3"/>
          <w:color w:val="000000" w:themeColor="text1"/>
        </w:rPr>
      </w:pPr>
    </w:p>
    <w:p w:rsidR="00445B53" w:rsidRDefault="00445B53" w:rsidP="00FF4185">
      <w:pPr>
        <w:pStyle w:val="c27"/>
        <w:shd w:val="clear" w:color="auto" w:fill="FFFFFF"/>
        <w:spacing w:before="0" w:beforeAutospacing="0" w:after="0" w:afterAutospacing="0" w:line="340" w:lineRule="atLeast"/>
        <w:ind w:firstLine="709"/>
        <w:rPr>
          <w:rStyle w:val="c3"/>
          <w:color w:val="000000" w:themeColor="text1"/>
        </w:rPr>
      </w:pPr>
    </w:p>
    <w:p w:rsidR="00BD0947" w:rsidRPr="00BD0947" w:rsidRDefault="00BD0947" w:rsidP="00FF4185">
      <w:pPr>
        <w:spacing w:line="3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Ожидаемые результаты первого года обучения</w:t>
      </w:r>
    </w:p>
    <w:p w:rsidR="009716E7" w:rsidRPr="00BD0947" w:rsidRDefault="009716E7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После года обучения</w:t>
      </w: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заним</w:t>
      </w:r>
      <w:r w:rsidR="00234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ающийся в кружке </w:t>
      </w: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наберёт достаточный уровень общей физической, приобретёт навыки и умения игры в футбол, расширит кругозор и знания по судейству игры в футбол.</w:t>
      </w:r>
    </w:p>
    <w:p w:rsidR="009716E7" w:rsidRPr="00BD0947" w:rsidRDefault="009716E7" w:rsidP="00FF4185">
      <w:pPr>
        <w:spacing w:after="0" w:line="3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Знать: </w:t>
      </w:r>
    </w:p>
    <w:p w:rsidR="009716E7" w:rsidRPr="00BD0947" w:rsidRDefault="009716E7" w:rsidP="00FF4185">
      <w:pPr>
        <w:spacing w:after="0" w:line="340" w:lineRule="atLeast"/>
        <w:ind w:firstLine="709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- значение правильного режима дня юного спортсмена;</w:t>
      </w:r>
    </w:p>
    <w:p w:rsidR="009716E7" w:rsidRPr="00BD0947" w:rsidRDefault="009716E7" w:rsidP="00FF4185">
      <w:pPr>
        <w:tabs>
          <w:tab w:val="right" w:pos="9355"/>
        </w:tabs>
        <w:spacing w:after="0" w:line="340" w:lineRule="atLeast"/>
        <w:ind w:firstLine="709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- разбор и изучение правил игры в футбол;</w:t>
      </w: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</w:p>
    <w:p w:rsidR="009716E7" w:rsidRPr="00BD0947" w:rsidRDefault="009716E7" w:rsidP="00FF4185">
      <w:pPr>
        <w:spacing w:after="0" w:line="340" w:lineRule="atLeast"/>
        <w:ind w:firstLine="709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- роль капитана команды, его права и обязанности;</w:t>
      </w:r>
    </w:p>
    <w:p w:rsidR="009716E7" w:rsidRPr="00BD0947" w:rsidRDefault="009716E7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- правила использования спортивного инвентаря.</w:t>
      </w:r>
    </w:p>
    <w:p w:rsidR="009716E7" w:rsidRPr="00BD0947" w:rsidRDefault="009716E7" w:rsidP="00FF4185">
      <w:pPr>
        <w:spacing w:after="0" w:line="3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Уметь:</w:t>
      </w:r>
    </w:p>
    <w:p w:rsidR="009716E7" w:rsidRPr="00BD0947" w:rsidRDefault="009716E7" w:rsidP="00FF4185">
      <w:pPr>
        <w:spacing w:after="0" w:line="340" w:lineRule="atLeast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- 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9716E7" w:rsidRPr="000C2D10" w:rsidRDefault="009716E7" w:rsidP="00FF4185">
      <w:pPr>
        <w:spacing w:after="0" w:line="340" w:lineRule="atLeast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094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- управлять своими эмоциями</w:t>
      </w:r>
      <w:r w:rsidRPr="000C2D10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9716E7" w:rsidRPr="000C2D10" w:rsidRDefault="009716E7" w:rsidP="00FF4185">
      <w:pPr>
        <w:spacing w:after="0" w:line="340" w:lineRule="atLeast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C2D10">
        <w:rPr>
          <w:rFonts w:ascii="Times New Roman" w:eastAsia="Arial Unicode MS" w:hAnsi="Times New Roman" w:cs="Times New Roman"/>
          <w:sz w:val="24"/>
          <w:szCs w:val="24"/>
        </w:rPr>
        <w:t xml:space="preserve"> - владеть игровыми ситуациями на поле;</w:t>
      </w:r>
    </w:p>
    <w:p w:rsidR="009716E7" w:rsidRPr="000C2D10" w:rsidRDefault="009716E7" w:rsidP="00FF4185">
      <w:pPr>
        <w:spacing w:after="0" w:line="3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eastAsia="Arial Unicode MS" w:hAnsi="Times New Roman" w:cs="Times New Roman"/>
          <w:sz w:val="24"/>
          <w:szCs w:val="24"/>
        </w:rPr>
        <w:t xml:space="preserve"> - уметь владеть техникой передвижений, остановок, поворотов, а также техникой ударов по воротам.</w:t>
      </w:r>
    </w:p>
    <w:p w:rsidR="009716E7" w:rsidRDefault="009716E7" w:rsidP="007B017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96690" w:rsidRDefault="00896690" w:rsidP="007B017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96690" w:rsidRDefault="00896690" w:rsidP="007B017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B0177" w:rsidRDefault="00DD5FF2" w:rsidP="00DA76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FF2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DA76B3">
        <w:rPr>
          <w:rFonts w:ascii="Times New Roman" w:hAnsi="Times New Roman" w:cs="Times New Roman"/>
          <w:b/>
          <w:sz w:val="24"/>
          <w:szCs w:val="24"/>
        </w:rPr>
        <w:t xml:space="preserve"> 1 года обучения</w:t>
      </w:r>
    </w:p>
    <w:tbl>
      <w:tblPr>
        <w:tblStyle w:val="ad"/>
        <w:tblW w:w="0" w:type="auto"/>
        <w:tblLook w:val="04A0"/>
      </w:tblPr>
      <w:tblGrid>
        <w:gridCol w:w="675"/>
        <w:gridCol w:w="5705"/>
        <w:gridCol w:w="3191"/>
      </w:tblGrid>
      <w:tr w:rsidR="00DA76B3" w:rsidTr="00DA76B3">
        <w:tc>
          <w:tcPr>
            <w:tcW w:w="675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3191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A76B3" w:rsidTr="00DA76B3">
        <w:tc>
          <w:tcPr>
            <w:tcW w:w="675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A76B3" w:rsidRPr="00DA76B3" w:rsidRDefault="00DA76B3" w:rsidP="00DA76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</w:t>
            </w:r>
          </w:p>
        </w:tc>
        <w:tc>
          <w:tcPr>
            <w:tcW w:w="3191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76B3" w:rsidTr="00DA76B3">
        <w:tc>
          <w:tcPr>
            <w:tcW w:w="675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A76B3" w:rsidRPr="00DA76B3" w:rsidRDefault="00DA76B3" w:rsidP="00DA76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3191" w:type="dxa"/>
          </w:tcPr>
          <w:p w:rsidR="00DA76B3" w:rsidRPr="00DA76B3" w:rsidRDefault="00874B8A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A76B3" w:rsidTr="00DA76B3">
        <w:tc>
          <w:tcPr>
            <w:tcW w:w="675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A76B3" w:rsidRPr="00DA76B3" w:rsidRDefault="00DA76B3" w:rsidP="00DA76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3191" w:type="dxa"/>
          </w:tcPr>
          <w:p w:rsidR="00DA76B3" w:rsidRPr="00DA76B3" w:rsidRDefault="00874B8A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A76B3" w:rsidTr="00DA76B3">
        <w:tc>
          <w:tcPr>
            <w:tcW w:w="675" w:type="dxa"/>
          </w:tcPr>
          <w:p w:rsidR="00DA76B3" w:rsidRPr="00DA76B3" w:rsidRDefault="00DA76B3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A76B3" w:rsidRPr="00DA76B3" w:rsidRDefault="00DA76B3" w:rsidP="00DA76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3191" w:type="dxa"/>
          </w:tcPr>
          <w:p w:rsidR="00DA76B3" w:rsidRPr="00DA76B3" w:rsidRDefault="00874B8A" w:rsidP="00DA76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DA76B3" w:rsidRDefault="00DA76B3" w:rsidP="00DA76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6B3" w:rsidRDefault="00DA76B3" w:rsidP="00DA76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6B3" w:rsidRDefault="00DA76B3" w:rsidP="00DA76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1F9" w:rsidRPr="00BD0947" w:rsidRDefault="00DD5FF2" w:rsidP="00DD5FF2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D0947" w:rsidRPr="00F95E96">
        <w:rPr>
          <w:rFonts w:ascii="Times New Roman" w:hAnsi="Times New Roman" w:cs="Times New Roman"/>
          <w:sz w:val="24"/>
          <w:szCs w:val="24"/>
        </w:rPr>
        <w:t>чебно-тематический план 1 года обучения</w:t>
      </w:r>
    </w:p>
    <w:tbl>
      <w:tblPr>
        <w:tblpPr w:leftFromText="180" w:rightFromText="180" w:vertAnchor="text" w:horzAnchor="margin" w:tblpX="-562" w:tblpY="780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5807"/>
        <w:gridCol w:w="709"/>
        <w:gridCol w:w="715"/>
        <w:gridCol w:w="850"/>
        <w:gridCol w:w="1559"/>
      </w:tblGrid>
      <w:tr w:rsidR="007B0177" w:rsidRPr="000C2D10" w:rsidTr="00D91237">
        <w:trPr>
          <w:trHeight w:val="704"/>
        </w:trPr>
        <w:tc>
          <w:tcPr>
            <w:tcW w:w="571" w:type="dxa"/>
            <w:vMerge w:val="restart"/>
            <w:shd w:val="clear" w:color="auto" w:fill="auto"/>
            <w:vAlign w:val="bottom"/>
            <w:hideMark/>
          </w:tcPr>
          <w:p w:rsidR="007B0177" w:rsidRPr="000C2D10" w:rsidRDefault="007B0177" w:rsidP="00DD5FF2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rPr>
                <w:rStyle w:val="a4"/>
                <w:b w:val="0"/>
              </w:rPr>
              <w:t>№</w:t>
            </w:r>
          </w:p>
          <w:p w:rsidR="007B0177" w:rsidRPr="000C2D10" w:rsidRDefault="007B0177" w:rsidP="00DD5FF2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5807" w:type="dxa"/>
            <w:vMerge w:val="restart"/>
            <w:shd w:val="clear" w:color="auto" w:fill="auto"/>
            <w:hideMark/>
          </w:tcPr>
          <w:p w:rsidR="007B0177" w:rsidRPr="000C2D10" w:rsidRDefault="007B0177" w:rsidP="00DD5FF2">
            <w:pPr>
              <w:pStyle w:val="2"/>
              <w:spacing w:before="0" w:after="0" w:line="240" w:lineRule="atLeast"/>
              <w:ind w:left="283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C2D1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74" w:type="dxa"/>
            <w:gridSpan w:val="3"/>
            <w:shd w:val="clear" w:color="auto" w:fill="auto"/>
            <w:hideMark/>
          </w:tcPr>
          <w:p w:rsidR="007B0177" w:rsidRPr="000C2D10" w:rsidRDefault="007B0177" w:rsidP="00DD5FF2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rPr>
                <w:rStyle w:val="a4"/>
                <w:b w:val="0"/>
              </w:rPr>
              <w:t>Кол-во</w:t>
            </w:r>
          </w:p>
          <w:p w:rsidR="007B0177" w:rsidRPr="000C2D10" w:rsidRDefault="007B0177" w:rsidP="00DD5FF2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rPr>
                <w:rStyle w:val="a4"/>
                <w:b w:val="0"/>
              </w:rPr>
              <w:t>часов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0177" w:rsidRPr="007B0177" w:rsidRDefault="007B0177" w:rsidP="00377D0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B0177" w:rsidRPr="000C2D10" w:rsidTr="00D91237">
        <w:trPr>
          <w:trHeight w:val="273"/>
        </w:trPr>
        <w:tc>
          <w:tcPr>
            <w:tcW w:w="571" w:type="dxa"/>
            <w:vMerge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4"/>
                <w:b w:val="0"/>
              </w:rPr>
            </w:pPr>
          </w:p>
        </w:tc>
        <w:tc>
          <w:tcPr>
            <w:tcW w:w="5807" w:type="dxa"/>
            <w:vMerge/>
            <w:shd w:val="clear" w:color="auto" w:fill="auto"/>
            <w:hideMark/>
          </w:tcPr>
          <w:p w:rsidR="007B0177" w:rsidRPr="000C2D10" w:rsidRDefault="007B0177" w:rsidP="007B0177">
            <w:pPr>
              <w:pStyle w:val="2"/>
              <w:spacing w:before="0" w:after="0" w:line="240" w:lineRule="atLeast"/>
              <w:ind w:left="283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4"/>
                <w:b w:val="0"/>
              </w:rPr>
            </w:pPr>
            <w:r w:rsidRPr="000C2D10">
              <w:rPr>
                <w:rStyle w:val="a4"/>
                <w:b w:val="0"/>
              </w:rPr>
              <w:t xml:space="preserve">Практика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ind w:left="50"/>
              <w:jc w:val="center"/>
              <w:textAlignment w:val="baseline"/>
              <w:rPr>
                <w:rStyle w:val="a4"/>
                <w:b w:val="0"/>
              </w:rPr>
            </w:pPr>
            <w:r w:rsidRPr="000C2D10">
              <w:rPr>
                <w:rStyle w:val="a4"/>
                <w:b w:val="0"/>
              </w:rPr>
              <w:t>Теория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ind w:left="50"/>
              <w:jc w:val="center"/>
              <w:textAlignment w:val="baseline"/>
              <w:rPr>
                <w:rStyle w:val="a4"/>
                <w:b w:val="0"/>
              </w:rPr>
            </w:pPr>
            <w:r w:rsidRPr="000C2D10">
              <w:rPr>
                <w:rStyle w:val="a4"/>
                <w:b w:val="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0177" w:rsidRPr="000C2D10" w:rsidRDefault="007B0177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Style w:val="a4"/>
                <w:b w:val="0"/>
              </w:rPr>
            </w:pPr>
          </w:p>
        </w:tc>
      </w:tr>
      <w:tr w:rsidR="007B0177" w:rsidRPr="000C2D10" w:rsidTr="00D91237">
        <w:trPr>
          <w:trHeight w:val="410"/>
        </w:trPr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 </w:t>
            </w:r>
          </w:p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 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Размеры </w:t>
            </w:r>
            <w:proofErr w:type="spell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proofErr w:type="gram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B0177" w:rsidRPr="000C2D10" w:rsidRDefault="007B0177" w:rsidP="00DD5FF2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0177" w:rsidRDefault="00D91237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</w:t>
            </w:r>
          </w:p>
          <w:p w:rsidR="00D91237" w:rsidRPr="000C2D10" w:rsidRDefault="00D91237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rPr>
          <w:trHeight w:val="784"/>
        </w:trPr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 </w:t>
            </w:r>
          </w:p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 </w:t>
            </w:r>
          </w:p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соревнований.</w:t>
            </w:r>
          </w:p>
          <w:p w:rsidR="007B0177" w:rsidRPr="000C2D10" w:rsidRDefault="007B0177" w:rsidP="007B0177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ведению мяча </w:t>
            </w:r>
            <w:proofErr w:type="gram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прямой средней частью подъёма.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</w:t>
            </w:r>
          </w:p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3-4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остановке мяча подошвой в процессе </w:t>
            </w:r>
            <w:proofErr w:type="spell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gram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proofErr w:type="spell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ударам средней частью подъёма</w:t>
            </w:r>
            <w:r w:rsidR="00DD5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футбола и развитие его в России.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</w:t>
            </w:r>
          </w:p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ведения мяча </w:t>
            </w:r>
            <w:proofErr w:type="gram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прямой средней частью подъёма.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7B0177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остановки мяча подошвой в процессе </w:t>
            </w:r>
            <w:proofErr w:type="spell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gram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D10">
              <w:t>И</w:t>
            </w:r>
            <w:proofErr w:type="gramEnd"/>
            <w:r w:rsidRPr="000C2D10">
              <w:t>гра</w:t>
            </w:r>
            <w:proofErr w:type="spellEnd"/>
            <w:r w:rsidRPr="000C2D10">
              <w:t xml:space="preserve"> без вратарей.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 xml:space="preserve">2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7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ударов средней частью подъёма.</w:t>
            </w:r>
          </w:p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дарам внутренней частью подошвы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8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обманному движению на удар с уходом влево или вправо на месте и в движении.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7B0177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9</w:t>
            </w:r>
          </w:p>
        </w:tc>
        <w:tc>
          <w:tcPr>
            <w:tcW w:w="5807" w:type="dxa"/>
            <w:shd w:val="clear" w:color="auto" w:fill="auto"/>
            <w:hideMark/>
          </w:tcPr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отбору мяча с выбиванием.</w:t>
            </w:r>
          </w:p>
          <w:p w:rsidR="007B0177" w:rsidRPr="000C2D10" w:rsidRDefault="007B0177" w:rsidP="007B0177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отбору мяча с выпадом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B0177" w:rsidRPr="000C2D10" w:rsidRDefault="007B0177" w:rsidP="007B0177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0177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10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скоростно-силовой 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подготовленности. ( Бег 30м., прыжок в длину с места, метание 5 теннисных мячей на точность.)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lastRenderedPageBreak/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 xml:space="preserve">Практическая </w:t>
            </w:r>
            <w:r>
              <w:lastRenderedPageBreak/>
              <w:t>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lastRenderedPageBreak/>
              <w:t>11-12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</w:pPr>
            <w:r w:rsidRPr="000C2D10">
              <w:t>Совершенствование отбора мяча с выпадом.</w:t>
            </w:r>
          </w:p>
          <w:p w:rsidR="00377D08" w:rsidRPr="000C2D10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отбору мяча подкатом.</w:t>
            </w:r>
          </w:p>
          <w:p w:rsidR="00377D08" w:rsidRPr="00445B53" w:rsidRDefault="00377D08" w:rsidP="00377D08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Общий режим дня. Значение правильного режима дня юного спортсмена.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13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удару внутренней стороной стопы.</w:t>
            </w:r>
          </w:p>
          <w:p w:rsidR="00377D08" w:rsidRPr="000C2D10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остановке внутренней стороной стопы.</w:t>
            </w:r>
          </w:p>
          <w:p w:rsidR="00377D08" w:rsidRPr="000C2D10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</w:pPr>
            <w:r w:rsidRPr="000C2D10">
              <w:t>Игра без вратарей.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14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основной стойке в воротах на месте и в движении (приставными шагами, </w:t>
            </w:r>
            <w:proofErr w:type="spell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шагом, прыжком).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15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приему мяча, катящегося навстречу.</w:t>
            </w:r>
          </w:p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броску мяча на точность.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16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приему мяча, летящего навстречу и в сторону на высоте груди и живота.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17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отбиванию высоколетящего мяча кулаками.</w:t>
            </w:r>
          </w:p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приема мяча снизу двумя руками над собой и на сетку.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18-19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Удар футбольного мяча на дальность.</w:t>
            </w:r>
          </w:p>
          <w:p w:rsidR="00377D08" w:rsidRPr="00445B53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Преодоление спортивно-технической полосы, включающей ведение мяча 10м, обводку трех стоек на отрезке 12м и удар в цель (2,5 *1,2м) с 6м.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20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Обучение ведению мяча серединой подъема с остановкой его подошвой во время ведения.</w:t>
            </w:r>
          </w:p>
          <w:p w:rsidR="00377D08" w:rsidRPr="00445B53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 xml:space="preserve">2 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21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Встречная эстафета с ведением мяча.</w:t>
            </w:r>
          </w:p>
          <w:p w:rsidR="00377D08" w:rsidRPr="00445B53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 xml:space="preserve">2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22-23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ударам средней частью подъема.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остановки мяча подошвой.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24-25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ударам средней частью подъема по неподвижному мячу.</w:t>
            </w:r>
            <w:r>
              <w:t xml:space="preserve"> Тактические действия.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Совершенствование остановки мяча подошвой.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26-27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Совершенствование ударов средней частью подъема по неподвижному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28-29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Техника ведения, остановки и отбора мяча. Техника ударов по мячу. Преодоление спортивно-технической полосы, включающей ведение мяча 10м, обводку трех стоек на отрезке 12м и удар в ворота с 6м.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rPr>
          <w:trHeight w:val="79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30-31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Техника ведения, остановки и отбора мяча. Техника ударов по мячу.</w:t>
            </w:r>
            <w:r>
              <w:t xml:space="preserve"> Тактические действия.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 xml:space="preserve">4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32-33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Техника ведения, остановки и отбора мяча. Техника ударов по мячу. </w:t>
            </w:r>
            <w:r>
              <w:t>В</w:t>
            </w:r>
            <w:r w:rsidRPr="000C2D10">
              <w:t>ыбиванию мяча носком у партнера, ведущего мяч сбоку.</w:t>
            </w:r>
            <w:r>
              <w:t xml:space="preserve"> Отбор</w:t>
            </w:r>
            <w:r w:rsidRPr="000C2D10">
              <w:t xml:space="preserve"> мяча выпадом у партнера, ведущего мяч навстречу.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b/>
              </w:rPr>
            </w:pPr>
            <w:r w:rsidRPr="000C2D10">
              <w:t>Значение физической культуры для подготовки Российских людей к трудовой деятельности и защите Родины.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 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lastRenderedPageBreak/>
              <w:t>34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FE04F1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футбола.</w:t>
            </w:r>
          </w:p>
          <w:p w:rsidR="00377D08" w:rsidRPr="00FE04F1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Сдача нормативов по футболу.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Тесты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35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Техника ведения, остановки и отбора мяча. Техника ударов по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Подвижные игры.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Ведение мяча 10м, обводку трех стоек на отрезке 12м и удар внутренней частью подъема в цель.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rPr>
          <w:trHeight w:val="469"/>
        </w:trPr>
        <w:tc>
          <w:tcPr>
            <w:tcW w:w="571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36-37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Техника ведения, остановки и отбора мяча. Техника ударов по мячу.</w:t>
            </w:r>
            <w:r>
              <w:t xml:space="preserve"> Тактические действия.</w:t>
            </w:r>
          </w:p>
        </w:tc>
        <w:tc>
          <w:tcPr>
            <w:tcW w:w="709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38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Техника ведения, остановки и отбора мяча. Техника ударов по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ударам по воротам внутренней частью подъема по катящемуся и прыгающему навстречу мячу спереди и </w:t>
            </w:r>
            <w:proofErr w:type="spellStart"/>
            <w:r w:rsidRPr="000C2D10">
              <w:t>сбоку</w:t>
            </w:r>
            <w:proofErr w:type="gramStart"/>
            <w:r w:rsidRPr="000C2D10">
              <w:t>.У</w:t>
            </w:r>
            <w:proofErr w:type="gramEnd"/>
            <w:r w:rsidRPr="000C2D10">
              <w:t>чебная</w:t>
            </w:r>
            <w:proofErr w:type="spellEnd"/>
            <w:r w:rsidRPr="000C2D10">
              <w:t xml:space="preserve"> игра.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39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ударам внутренней стороной стопы.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Техника ведения, остановки и отбора мяча. Техника ударов по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</w:t>
            </w:r>
            <w:r>
              <w:t>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40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Техника ведения, остановки и отбора мяча. Техника ударов по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</w:t>
            </w:r>
            <w:r>
              <w:t>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41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Техника ведения, остановки и отбора мяча. Техника ударов по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ударам головой по подвешенному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ударам головой по подбрасываемому над собой мячу.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42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Техника ведения, остановки и отбора мяча. Техника ударов по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вбрасыванию мяча. Учебная игра.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43-44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отбора мяча выпадом.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Совершенствование отбора мяча подкатом.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45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Совершенствование передачи и остановки мяча внутренней стороной стопы в парах на месте и в движении.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46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ведения мяча средней частью подъема и остановки подошвой по зрительному </w:t>
            </w:r>
            <w:proofErr w:type="spellStart"/>
            <w:r w:rsidRPr="000C2D10">
              <w:t>сигналу</w:t>
            </w:r>
            <w:proofErr w:type="gramStart"/>
            <w:r w:rsidRPr="000C2D10">
              <w:t>.П</w:t>
            </w:r>
            <w:proofErr w:type="gramEnd"/>
            <w:r w:rsidRPr="000C2D10">
              <w:t>одвижная</w:t>
            </w:r>
            <w:proofErr w:type="spellEnd"/>
            <w:r w:rsidRPr="000C2D10">
              <w:t xml:space="preserve">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47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Удары по не подвижному мячу. Тактика нападения.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48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удара средней частью подъема в </w:t>
            </w:r>
            <w:proofErr w:type="spellStart"/>
            <w:r w:rsidRPr="000C2D10">
              <w:t>цель</w:t>
            </w:r>
            <w:proofErr w:type="gramStart"/>
            <w:r w:rsidRPr="000C2D10">
              <w:t>.П</w:t>
            </w:r>
            <w:proofErr w:type="gramEnd"/>
            <w:r w:rsidRPr="000C2D10">
              <w:t>одвижная</w:t>
            </w:r>
            <w:proofErr w:type="spellEnd"/>
            <w:r w:rsidRPr="000C2D10">
              <w:t xml:space="preserve">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49-50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ударов головой по подвешенному и подброшенному над собой мячу.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Личная гигиена: уход за кожей, волосами, ногтями, полостью рта. Вред курения.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51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замаху правой ногой влево над неподвижным мячом с последующим переносом за мяч.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замаху правой ногой влево над неподвижным мячом, последующему переносу за мяч, </w:t>
            </w:r>
            <w:r w:rsidRPr="000C2D10">
              <w:lastRenderedPageBreak/>
              <w:t>толчку мяча вправо внешней частью подъема и продвижению за мячом.</w:t>
            </w:r>
            <w:r>
              <w:t xml:space="preserve"> Тактические действия.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lastRenderedPageBreak/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lastRenderedPageBreak/>
              <w:t>52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передачи и остановки мяча внутренней стороной стопы в парах с продвижением.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53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ударов средней частью подъема по катящемуся навстречу мячу.</w:t>
            </w:r>
            <w:r>
              <w:t xml:space="preserve"> Тактика нападения.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54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передачи и остановки мяча внутренней стороной стопы в парах на месте и в </w:t>
            </w:r>
            <w:proofErr w:type="spellStart"/>
            <w:r w:rsidRPr="000C2D10">
              <w:t>движении</w:t>
            </w:r>
            <w:proofErr w:type="gramStart"/>
            <w:r w:rsidRPr="000C2D10">
              <w:t>.П</w:t>
            </w:r>
            <w:proofErr w:type="gramEnd"/>
            <w:r w:rsidRPr="000C2D10">
              <w:t>одвижная</w:t>
            </w:r>
            <w:proofErr w:type="spellEnd"/>
            <w:r w:rsidRPr="000C2D10">
              <w:t xml:space="preserve">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55-56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подбиванию мяча.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</w:t>
            </w:r>
            <w:proofErr w:type="spellStart"/>
            <w:r w:rsidRPr="000C2D10">
              <w:t>футбола</w:t>
            </w:r>
            <w:proofErr w:type="gramStart"/>
            <w:r w:rsidRPr="000C2D10">
              <w:t>.И</w:t>
            </w:r>
            <w:proofErr w:type="gramEnd"/>
            <w:r w:rsidRPr="000C2D10">
              <w:t>стория</w:t>
            </w:r>
            <w:proofErr w:type="spellEnd"/>
            <w:r w:rsidRPr="000C2D10">
              <w:t xml:space="preserve"> возникновения футбола и развитие его в России. Чемпионат и кубок Росси по футболу.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57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удара средней частью подъема в </w:t>
            </w:r>
            <w:proofErr w:type="spellStart"/>
            <w:r w:rsidRPr="000C2D10">
              <w:t>цель</w:t>
            </w:r>
            <w:proofErr w:type="gramStart"/>
            <w:r w:rsidRPr="000C2D10">
              <w:t>.О</w:t>
            </w:r>
            <w:proofErr w:type="gramEnd"/>
            <w:r w:rsidRPr="000C2D10">
              <w:t>бучение</w:t>
            </w:r>
            <w:proofErr w:type="spellEnd"/>
            <w:r w:rsidRPr="000C2D10">
              <w:t xml:space="preserve"> ведению мяча, обводке стойки с применением ложного замаха на удар, удару по воротам средней частью подъема</w:t>
            </w:r>
            <w:r>
              <w:t xml:space="preserve">. 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58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передачи мяча внутренней частью подъема с остановками внутренней стороной стопы.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59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ударам головой в кольцо-мишень с расстояния 2м после набрасывания мяча партнером.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ударам головой в кольцо-мишень с расстояния 2м после подбрасывания мяча над собой.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60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ведения мяча с остановкой по зрительному сигналу.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61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ведению мяча с остановкой по зрительному сигналу, подхвату мяча и последующему ускорению по второму зрительному сигналу.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D91237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62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ведению мяча с выполнением обманного движения на остановку около стойки.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обводке пассивно атакующего противника при помощи обманного движения на остановку.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63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Вбрасывание мяча партнеру с места из положения ноги вместе для остановки его внутренней стороной стопы.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Вбрасывание мяча партнеру с места из положения одна нога впереди для остановки его внутренней стороной стопы.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rPr>
          <w:trHeight w:val="24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64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передаче мяча внутренней частью подъема на ход партнеру для остановки его подошвой или внутренней стороной стопы.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rPr>
          <w:trHeight w:val="16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65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ведению мяча с последующей передачей партнеру, начавшему встречное движение без мяча.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ведению мяча с последующей передачей партнеру, открывающемуся для приема мяча сбоку.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rPr>
          <w:trHeight w:val="32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66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Подвижная игра с элементами футбола.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ведения мяча, обводки трех стоек с последующим ударом внутренней частью подъема в цель.</w:t>
            </w:r>
            <w:r>
              <w:t xml:space="preserve">  Тактические действия.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rPr>
          <w:trHeight w:val="28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lastRenderedPageBreak/>
              <w:t>67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Обучение вбрасыванию мяча из положения ноги врозь на ход партнеру, приему мяча партнером, с последующим ведением и ударом внутренней частью подъема в цель.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line="240" w:lineRule="atLeast"/>
              <w:jc w:val="center"/>
              <w:textAlignment w:val="baseline"/>
            </w:pPr>
            <w:r w:rsidRPr="000C2D10"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rPr>
          <w:trHeight w:val="305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68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Обучение вбрасыванию мяча из положения ноги врозь на ход партнеру, приему мяча партнером, с последующим ударом по отскочившему от земли мячу в цель.</w:t>
            </w:r>
            <w:r>
              <w:t xml:space="preserve"> Тактика защиты.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  <w:r>
              <w:t>2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0C2D10" w:rsidTr="00377D08">
        <w:trPr>
          <w:trHeight w:val="38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69-70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ведения мяча, обводки трех стоек с применением обманного движения  на удар и с последующим ударом средней частью подъема в цель.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Совершенствование ведения мяча, обводки стойки и футболиста, выполняющего пассивный отбор мяча, с применением обманного движения  на удар и с последующим ударом средней частью подъема в цель.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  <w:r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</w:t>
            </w:r>
          </w:p>
        </w:tc>
      </w:tr>
      <w:tr w:rsidR="00377D08" w:rsidRPr="000C2D10" w:rsidTr="00377D08">
        <w:trPr>
          <w:trHeight w:val="280"/>
        </w:trPr>
        <w:tc>
          <w:tcPr>
            <w:tcW w:w="571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71-72</w:t>
            </w:r>
          </w:p>
        </w:tc>
        <w:tc>
          <w:tcPr>
            <w:tcW w:w="5807" w:type="dxa"/>
            <w:shd w:val="clear" w:color="auto" w:fill="auto"/>
            <w:hideMark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>Определение уровня скоростно-силовой подготовленности. ( Бег 30м., прыжок в длину с места, метание 5 теннисных мячей на точность.)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Сдача нормативов по футболу.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 w:rsidRPr="000C2D10">
              <w:t xml:space="preserve"> Учебная игра.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  <w:r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after="0" w:line="240" w:lineRule="atLeast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Тесты</w:t>
            </w:r>
          </w:p>
        </w:tc>
      </w:tr>
      <w:tr w:rsidR="00377D08" w:rsidRPr="000C2D10" w:rsidTr="00377D08">
        <w:trPr>
          <w:trHeight w:val="244"/>
        </w:trPr>
        <w:tc>
          <w:tcPr>
            <w:tcW w:w="571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</w:p>
        </w:tc>
        <w:tc>
          <w:tcPr>
            <w:tcW w:w="5807" w:type="dxa"/>
            <w:shd w:val="clear" w:color="auto" w:fill="auto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ind w:left="283"/>
              <w:textAlignment w:val="baseline"/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134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</w:pPr>
            <w:r w:rsidRPr="000C2D10">
              <w:t>10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line="240" w:lineRule="atLeast"/>
              <w:textAlignment w:val="baseline"/>
            </w:pPr>
            <w:r w:rsidRPr="000C2D10">
              <w:t>144 часа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77D08" w:rsidRPr="000C2D10" w:rsidRDefault="00377D08" w:rsidP="00377D08">
            <w:pPr>
              <w:pStyle w:val="a3"/>
              <w:spacing w:line="240" w:lineRule="atLeast"/>
              <w:textAlignment w:val="baseline"/>
            </w:pPr>
          </w:p>
        </w:tc>
      </w:tr>
    </w:tbl>
    <w:p w:rsidR="000471F9" w:rsidRDefault="000471F9" w:rsidP="00FF4185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445B53" w:rsidRDefault="00445B53" w:rsidP="00FF4185">
      <w:pPr>
        <w:spacing w:after="0" w:line="3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1 года обучения.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техники безопасности и соблюдение требований охраны труда на занятиях. Правила внутреннего распорядка для обучающихся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онятие о физической культуре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спорте, спортивная тренировка.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и общественная гигиена (гигиенические требования к одежде, обуви, местам занятий: правит личной гигиены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321E9" w:rsidRPr="00814B95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4B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физическая подготовка.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(развитие быстроты, ловкости, силы, выносливости, гибкости).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физическая подготовка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1) Упражнения для развития быстроты: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пражнения для развития стартовой скорости. Стартовые рывки к мячу с последующим ударом по воротам, в соревнованиях с партнером за овладение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мячом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техники в быстром темпе 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  <w:t>2) Упражнения для развития скоростно-силовых качеств: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риседания с последующим быстрым выпрямлением. Подскоки и прыжки после приседа. Прыжки на одной и на обеих ногах с продвижением, с преодолением препятствий. Удар по мячу ногой на силу в тренировочную стенку и ворота; удары на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дальность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олчки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плечом партнера. Борьба за мяч.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3) Упражнения для развития специальной выносливости: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овторное выполнение беговых и прыжковых упражнений. То же, но с ведением мяча. Переменный бег (несколько повторений в серии). Кроссы с переменной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скоростью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ногократно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повторяемые 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специальные технико-тактические упражнения. Игровые упражнения с мячом большой интенсивности, тренировочные игры с увеличенной продолжительностью. Игры с уменьшенным по численности составом.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4) Упражнения для развития ловкости: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рыжки вверх с поворотом и имитацией удара головой или ногами. Кувырки вперед и назад, в сторону через правое и левое плечо. 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Техническая подготовка.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передвижении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 обычный, спиной вперед,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скрестным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приставным шагом. Бег но прямой, дугам, с изменением направления и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скорости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вверх,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вверх-вперед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вверх-назад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вверх-вправо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вверх-влево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, толчком двумя ногами и толчком одной ногой на месте и в движении. Различные сочетания приемов бега с прыжками, поворотами и резкими остановками.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Удары по мячу ногой: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дары внутренней и внешней стороной стопы, внутренней 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исредней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частью подъема на месте и в движении 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покатящимся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различными направлениями мячам. Удары внутренней стороной стопы и средней частью подъема по прыгающему и летящему мячу. Удары внешней частью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подъема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ударов после остановки, рывков, ведения, обманных движений, посылая мяч низом и верхом на короткое и среднее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расстояние.Удары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точность: в определенную цель на поле, в ворота, в ноги партнеру, на ход двигающемуся партнеру.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 мяча: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становка мяча ногой: подошвой и внутренней стороной стоны катящегося и опускающегося мяча - на месте, в движении вперед и назад. Остановки с переводом в стороны, подготавливая мяч для последующих действий и закрывая его туловищем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соперники.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Ведение мяча: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едение ногой внутренней частью подъема, внешней частью подъема, средней частью подъема. Ведение левой, правой ногой по прямой, с изменением направления движения, между стоек и движущихся партнеров; изменением скорости движения, выполняя ускорения и рывки, не теряя контроль над мячом.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Отбор мяча: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тбор мяча при единоборстве с соперником, при атаке соперника спереди или сбоку, применяя выбивание мяча «ударом ногой», «остановкой ногой» в выпаде.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Введение мяча из-за боковой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места из аута.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действия без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расположение на футбольном поле. Умение ориентироваться, реагировать соответствующим образом на действие партеров и соперника. Выбор момента и способа передвижения для «открывания» на свободное место с целью получения мяча.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действия с мячом.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видов обводки в зависимости от игровой ситуации.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действия.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Взаимодействия двух и более игроков. Уметь точно и своевременно выполнить передачу в ноги партнеру, на свободное место, на удар; короткую или среднюю передачи, низом или верхом. Комбинация «игра в стенку».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простейшие комбинации при стандартных положениях: в начале игры, угловом, штрафном и свободном ударах.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Тактическая подготовка.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о тактической системе и стиле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роведённых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игр: положительные моменты в ходе игры, ошибки, оценка игры каждого футболиста и команды в целом.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умения «видеть поле»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гра в «пятнашки» в парах на ограниченной площ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 нападения</w:t>
      </w: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действия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Комбинации в парах: «стенка», «скрещивание». Начинать и развивать атаку из стандартных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положений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омандные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выполнять обязанности в атаке на своём игровом месте.</w:t>
      </w:r>
    </w:p>
    <w:p w:rsidR="004321E9" w:rsidRPr="00755536" w:rsidRDefault="004321E9" w:rsidP="004321E9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Тактика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</w:t>
      </w:r>
      <w:proofErr w:type="gramStart"/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ндивидуальные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 маневрированию, т. е. осуществлять «закрывание» и препятствовать сопернику в получении мяча. Совершенствование в «перехвате» мяча. В зависимости от игровой обстановки применять отбор мяча изученным способом. Групповые действия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и построение «стенки». Комбинация с участием вратаря.</w:t>
      </w:r>
    </w:p>
    <w:p w:rsidR="00400923" w:rsidRDefault="00400923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923" w:rsidRPr="00400923" w:rsidRDefault="00400923" w:rsidP="004009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00923" w:rsidRPr="00400923" w:rsidRDefault="00400923" w:rsidP="00400923">
      <w:pPr>
        <w:tabs>
          <w:tab w:val="left" w:pos="23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00923">
        <w:rPr>
          <w:rFonts w:ascii="Times New Roman" w:hAnsi="Times New Roman" w:cs="Times New Roman"/>
          <w:sz w:val="24"/>
          <w:szCs w:val="24"/>
        </w:rPr>
        <w:lastRenderedPageBreak/>
        <w:t>Календарный учебный график  1 года обучения</w:t>
      </w:r>
    </w:p>
    <w:p w:rsidR="00400923" w:rsidRPr="00400923" w:rsidRDefault="00400923" w:rsidP="00400923">
      <w:pPr>
        <w:pStyle w:val="ae"/>
        <w:rPr>
          <w:rFonts w:ascii="Times New Roman" w:hAnsi="Times New Roman" w:cs="Times New Roman"/>
          <w:lang w:bidi="he-I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5"/>
        <w:gridCol w:w="567"/>
        <w:gridCol w:w="992"/>
        <w:gridCol w:w="1276"/>
        <w:gridCol w:w="709"/>
        <w:gridCol w:w="2551"/>
        <w:gridCol w:w="1276"/>
        <w:gridCol w:w="1701"/>
      </w:tblGrid>
      <w:tr w:rsidR="00400923" w:rsidRPr="00400923" w:rsidTr="008D5398"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shd w:val="clear" w:color="auto" w:fill="auto"/>
          </w:tcPr>
          <w:p w:rsidR="00400923" w:rsidRPr="00400923" w:rsidRDefault="00400923" w:rsidP="00CC2DC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Тема курса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auto"/>
          </w:tcPr>
          <w:p w:rsidR="00400923" w:rsidRPr="00400923" w:rsidRDefault="00400923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Форма аттестации, контроля</w:t>
            </w:r>
          </w:p>
        </w:tc>
      </w:tr>
      <w:tr w:rsidR="00400923" w:rsidRPr="00400923" w:rsidTr="008D5398">
        <w:trPr>
          <w:trHeight w:val="270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F27D61" w:rsidP="00AA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</w:t>
            </w:r>
            <w:r w:rsidR="00AA6F31">
              <w:rPr>
                <w:rFonts w:ascii="Times New Roman" w:hAnsi="Times New Roman" w:cs="Times New Roman"/>
                <w:sz w:val="24"/>
                <w:szCs w:val="24"/>
              </w:rPr>
              <w:t>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CC2DCE" w:rsidP="00CC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400923" w:rsidRPr="00400923" w:rsidRDefault="00CC2DCE" w:rsidP="00CC2DC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Основные ошибки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F27D6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400923" w:rsidRDefault="00400923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B7F74" w:rsidRPr="00400923" w:rsidRDefault="006B7F74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00923" w:rsidRPr="00400923" w:rsidTr="008D5398">
        <w:trPr>
          <w:trHeight w:val="195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CC2DCE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6B7F74" w:rsidRPr="000C2D10" w:rsidRDefault="006B7F74" w:rsidP="006B7F74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соревнований.</w:t>
            </w:r>
          </w:p>
          <w:p w:rsidR="00400923" w:rsidRPr="00400923" w:rsidRDefault="006B7F74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F27D6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8D5398" w:rsidRDefault="008D5398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00923" w:rsidRPr="00400923" w:rsidRDefault="008D5398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00923" w:rsidRPr="00400923" w:rsidTr="008D5398">
        <w:trPr>
          <w:trHeight w:val="536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CC2DCE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400923" w:rsidRPr="00400923" w:rsidRDefault="008D5398" w:rsidP="008D539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остановки мяча. 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футбола и развитие его в России.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F27D6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400923" w:rsidRPr="00400923" w:rsidRDefault="008D5398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00923" w:rsidRPr="00400923" w:rsidTr="008D5398">
        <w:trPr>
          <w:trHeight w:val="270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923" w:rsidRPr="00400923" w:rsidRDefault="00CC2DCE" w:rsidP="00CC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400923" w:rsidRPr="00400923" w:rsidRDefault="008D5398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остановки мяча. 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футбола и развитие его в России.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F27D6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400923" w:rsidRPr="00400923" w:rsidRDefault="008D5398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00923" w:rsidRPr="00400923" w:rsidTr="008D5398">
        <w:trPr>
          <w:trHeight w:val="270"/>
        </w:trPr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135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923" w:rsidRPr="00400923" w:rsidRDefault="00400923" w:rsidP="0040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auto"/>
          </w:tcPr>
          <w:p w:rsidR="00400923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</w:tcPr>
          <w:p w:rsidR="00400923" w:rsidRPr="00400923" w:rsidRDefault="00CC2DCE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400923" w:rsidRPr="00400923" w:rsidRDefault="008D5398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ведения мяча </w:t>
            </w:r>
            <w:proofErr w:type="gramStart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прямой средней частью подъёма.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F27D6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400923" w:rsidRPr="00400923" w:rsidRDefault="008D5398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00923" w:rsidRPr="00400923" w:rsidTr="008D5398">
        <w:trPr>
          <w:trHeight w:val="285"/>
        </w:trPr>
        <w:tc>
          <w:tcPr>
            <w:tcW w:w="567" w:type="dxa"/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135" w:type="dxa"/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923" w:rsidRPr="00400923" w:rsidRDefault="00400923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400923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CC2DCE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00923" w:rsidRPr="00400923" w:rsidRDefault="00400923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400923" w:rsidRPr="00400923" w:rsidRDefault="008D5398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остановки мяча подошвой в процессе ведения</w:t>
            </w:r>
          </w:p>
        </w:tc>
        <w:tc>
          <w:tcPr>
            <w:tcW w:w="1276" w:type="dxa"/>
            <w:shd w:val="clear" w:color="auto" w:fill="auto"/>
          </w:tcPr>
          <w:p w:rsidR="00400923" w:rsidRPr="00400923" w:rsidRDefault="00F27D6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400923" w:rsidRPr="00400923" w:rsidRDefault="008D5398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0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40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40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бманн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на удар с уходом влево или вправо на месте и в движении.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0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мяча.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Определение уровня скоростно-силовой подготовленности.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мяча.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Общий режим дня. Значение правильного режима дня юного 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спортсмена.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8D539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Практическая работа.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мяча.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Общий режим дня. Значение правильного режима дня юного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8D539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Практическая работа.</w:t>
            </w:r>
          </w:p>
        </w:tc>
      </w:tr>
      <w:tr w:rsidR="00AA6F31" w:rsidRPr="00400923" w:rsidTr="008D5398">
        <w:trPr>
          <w:trHeight w:val="25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остановки мяча. Игра без вратарей.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61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основной стойки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в воротах на месте и в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38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мяча.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513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мяча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51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мяча снизу.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626EB9">
        <w:trPr>
          <w:trHeight w:val="964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Преодоление спортивно-технической полосы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5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Преодоление спортивно-технической полосы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3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8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0C2D10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>Встречная эстафета с ведением мяча.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0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26EB9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остановки мяча подошвой.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8D539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49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26EB9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26EB9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остановки мяча подошвой.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5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ударов средней частью подъема по неподвижному мячу.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5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Default="00AA6F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626EB9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удара по неподвижному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. Преодоление спортивно-технической полосы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CD6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 Тактические действия.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 Тактические действия.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Отбор мяча выпадом у партнера, ведущего мяч навстречу.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Значение физической культуры для подготовки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8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8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Сдача нормативов по футболу.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626EB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CD6250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shd w:val="clear" w:color="auto" w:fill="auto"/>
          </w:tcPr>
          <w:p w:rsidR="00AA6F31" w:rsidRPr="00CD6250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мячу. Тактические действия.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1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Тактические действия.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ведения, остановки и отбора </w:t>
            </w:r>
            <w:r w:rsidRPr="00DD3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мяча. 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5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58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shd w:val="clear" w:color="auto" w:fill="auto"/>
          </w:tcPr>
          <w:p w:rsidR="00AA6F31" w:rsidRPr="00F27D61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отбора мяча подкатом.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55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proofErr w:type="spellStart"/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отбора мяча выпадом.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51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передачи и остановки мяча</w:t>
            </w:r>
            <w:proofErr w:type="gramStart"/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167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ведения мяча средней частью подъема и остановки.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56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Удары по не подвижному мячу. Тактика нападения.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9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удара средней частью подъема в цель.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9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ударов головой по подвешенному и подброшенному над собой мячу.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 Личная гигиена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177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177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67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передачи и остановки мяча внутренней стороной стопы в парах с продвижением.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с элементами футбола.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1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1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передачи и остановки мяча внутренней стороной стопы в парах на месте и в движении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6B7F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91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подбиванию мяча.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с элементами футбола. История возникновения футбола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91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ведению мяча, обводке стойки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3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передачи мяча внутренней частью подъем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ударам головой в кольцо-мишень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ведения мяча с остановкой по зрительному сигналу.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ведения мяча с остановкой по зрительному сигналу.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ведению мяча с остановкой по зрительному сигналу, подхвату мяча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обводке пассивно атакующего противника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Вбрасывание мяча партнеру.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передаче мяча внутренней частью подъема на ход партнеру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4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ведению мяча с последующей передачей партнеру.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18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1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Прием мяча партнером, с последующим ведением и ударом внутренней частью подъема в цель.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7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22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1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мяча, обводка стоек.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180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8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мяча, обводка стоек.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8D5398">
        <w:trPr>
          <w:trHeight w:val="315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Определение уровня скоростно-силовой подготовленности.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DD36E1">
        <w:trPr>
          <w:trHeight w:val="623"/>
        </w:trPr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AA6F31" w:rsidRPr="00400923" w:rsidRDefault="00AA6F31" w:rsidP="00F27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Сдача нормативов по футболу.</w:t>
            </w:r>
          </w:p>
        </w:tc>
        <w:tc>
          <w:tcPr>
            <w:tcW w:w="1276" w:type="dxa"/>
            <w:shd w:val="clear" w:color="auto" w:fill="auto"/>
          </w:tcPr>
          <w:p w:rsidR="00AA6F31" w:rsidRPr="00400923" w:rsidRDefault="00AA6F31" w:rsidP="00F27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400923" w:rsidRDefault="00400923" w:rsidP="00DD36E1">
      <w:pPr>
        <w:shd w:val="clear" w:color="auto" w:fill="FFFFFF"/>
        <w:spacing w:after="0" w:line="3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00923" w:rsidRDefault="004009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74B8A" w:rsidRDefault="00874B8A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1F9" w:rsidRPr="000C2D10" w:rsidRDefault="00D85CB6" w:rsidP="004321E9">
      <w:pPr>
        <w:shd w:val="clear" w:color="auto" w:fill="FFFFFF"/>
        <w:spacing w:after="0" w:line="3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10">
        <w:rPr>
          <w:rFonts w:ascii="Times New Roman" w:hAnsi="Times New Roman" w:cs="Times New Roman"/>
          <w:b/>
          <w:sz w:val="24"/>
          <w:szCs w:val="24"/>
        </w:rPr>
        <w:t>Ожидаемые результаты второго года обучения</w:t>
      </w:r>
    </w:p>
    <w:p w:rsidR="00DC40B3" w:rsidRPr="000C2D10" w:rsidRDefault="001D69F4" w:rsidP="00FF418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-</w:t>
      </w:r>
      <w:r w:rsidR="00DC40B3" w:rsidRPr="000C2D10">
        <w:rPr>
          <w:rFonts w:ascii="Times New Roman" w:hAnsi="Times New Roman" w:cs="Times New Roman"/>
          <w:sz w:val="24"/>
          <w:szCs w:val="24"/>
        </w:rPr>
        <w:t xml:space="preserve">технически и тактически правильно осуществлять </w:t>
      </w:r>
      <w:proofErr w:type="gramStart"/>
      <w:r w:rsidR="00DC40B3" w:rsidRPr="000C2D10">
        <w:rPr>
          <w:rFonts w:ascii="Times New Roman" w:hAnsi="Times New Roman" w:cs="Times New Roman"/>
          <w:sz w:val="24"/>
          <w:szCs w:val="24"/>
        </w:rPr>
        <w:t>двигательные</w:t>
      </w:r>
      <w:proofErr w:type="gramEnd"/>
      <w:r w:rsidR="00DC40B3" w:rsidRPr="000C2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0B3" w:rsidRPr="000C2D10">
        <w:rPr>
          <w:rFonts w:ascii="Times New Roman" w:hAnsi="Times New Roman" w:cs="Times New Roman"/>
          <w:sz w:val="24"/>
          <w:szCs w:val="24"/>
        </w:rPr>
        <w:t>действияпри</w:t>
      </w:r>
      <w:proofErr w:type="spellEnd"/>
      <w:r w:rsidR="00DC40B3" w:rsidRPr="000C2D10">
        <w:rPr>
          <w:rFonts w:ascii="Times New Roman" w:hAnsi="Times New Roman" w:cs="Times New Roman"/>
          <w:sz w:val="24"/>
          <w:szCs w:val="24"/>
        </w:rPr>
        <w:t xml:space="preserve"> игре в мини-футбол.</w:t>
      </w:r>
    </w:p>
    <w:p w:rsidR="00DC40B3" w:rsidRPr="000C2D10" w:rsidRDefault="00DC40B3" w:rsidP="00FF418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-проводить самостоятельные занятия;</w:t>
      </w:r>
    </w:p>
    <w:p w:rsidR="00DC40B3" w:rsidRPr="000C2D10" w:rsidRDefault="00DC40B3" w:rsidP="00FF418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- управлять своими эмоциями;</w:t>
      </w:r>
    </w:p>
    <w:p w:rsidR="00DC40B3" w:rsidRPr="000C2D10" w:rsidRDefault="00DC40B3" w:rsidP="00FF418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- соблюдать правила безопасности и профилактики травматизма;</w:t>
      </w:r>
    </w:p>
    <w:p w:rsidR="00DC40B3" w:rsidRPr="000C2D10" w:rsidRDefault="00DC40B3" w:rsidP="00FF418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C2D10">
        <w:rPr>
          <w:rFonts w:ascii="Times New Roman" w:hAnsi="Times New Roman" w:cs="Times New Roman"/>
          <w:sz w:val="24"/>
          <w:szCs w:val="24"/>
        </w:rPr>
        <w:t>- правильно пользоваться спортивным инвентарем.</w:t>
      </w:r>
    </w:p>
    <w:p w:rsidR="001D69F4" w:rsidRPr="000C2D10" w:rsidRDefault="001D69F4" w:rsidP="00FF4185">
      <w:pPr>
        <w:spacing w:after="0" w:line="34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2428BE" w:rsidRDefault="002428BE" w:rsidP="002428B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FF2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обучения</w:t>
      </w:r>
    </w:p>
    <w:tbl>
      <w:tblPr>
        <w:tblStyle w:val="ad"/>
        <w:tblW w:w="0" w:type="auto"/>
        <w:tblLook w:val="04A0"/>
      </w:tblPr>
      <w:tblGrid>
        <w:gridCol w:w="675"/>
        <w:gridCol w:w="5705"/>
        <w:gridCol w:w="3191"/>
      </w:tblGrid>
      <w:tr w:rsidR="002428BE" w:rsidTr="002428BE">
        <w:tc>
          <w:tcPr>
            <w:tcW w:w="675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3191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428BE" w:rsidTr="002428BE">
        <w:tc>
          <w:tcPr>
            <w:tcW w:w="675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428BE" w:rsidRPr="00DA76B3" w:rsidRDefault="002428BE" w:rsidP="002428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</w:t>
            </w:r>
          </w:p>
        </w:tc>
        <w:tc>
          <w:tcPr>
            <w:tcW w:w="3191" w:type="dxa"/>
          </w:tcPr>
          <w:p w:rsidR="002428BE" w:rsidRPr="00DA76B3" w:rsidRDefault="00377D08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28BE" w:rsidTr="002428BE">
        <w:tc>
          <w:tcPr>
            <w:tcW w:w="675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428BE" w:rsidRPr="00DA76B3" w:rsidRDefault="002428BE" w:rsidP="002428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3191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428BE" w:rsidTr="002428BE">
        <w:tc>
          <w:tcPr>
            <w:tcW w:w="675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428BE" w:rsidRPr="00DA76B3" w:rsidRDefault="002428BE" w:rsidP="002428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3191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428BE" w:rsidTr="002428BE">
        <w:tc>
          <w:tcPr>
            <w:tcW w:w="675" w:type="dxa"/>
          </w:tcPr>
          <w:p w:rsidR="002428BE" w:rsidRPr="00DA76B3" w:rsidRDefault="002428BE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428BE" w:rsidRPr="00DA76B3" w:rsidRDefault="002428BE" w:rsidP="002428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76B3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3191" w:type="dxa"/>
          </w:tcPr>
          <w:p w:rsidR="002428BE" w:rsidRPr="00DA76B3" w:rsidRDefault="00377D08" w:rsidP="002428B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2428BE" w:rsidRDefault="002428BE" w:rsidP="002428B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CB6" w:rsidRPr="002428BE" w:rsidRDefault="00D85CB6" w:rsidP="002428B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8BE">
        <w:rPr>
          <w:rFonts w:ascii="Times New Roman" w:hAnsi="Times New Roman" w:cs="Times New Roman"/>
          <w:b/>
          <w:sz w:val="24"/>
          <w:szCs w:val="24"/>
        </w:rPr>
        <w:t>Учебно-тематический план 2  года обучения</w:t>
      </w:r>
    </w:p>
    <w:tbl>
      <w:tblPr>
        <w:tblpPr w:leftFromText="180" w:rightFromText="180" w:vertAnchor="text" w:horzAnchor="margin" w:tblpX="-562" w:tblpY="780"/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5523"/>
        <w:gridCol w:w="708"/>
        <w:gridCol w:w="849"/>
        <w:gridCol w:w="859"/>
        <w:gridCol w:w="1295"/>
      </w:tblGrid>
      <w:tr w:rsidR="00377D08" w:rsidRPr="00AE00E4" w:rsidTr="00377D08">
        <w:trPr>
          <w:trHeight w:val="472"/>
        </w:trPr>
        <w:tc>
          <w:tcPr>
            <w:tcW w:w="997" w:type="dxa"/>
            <w:vMerge w:val="restart"/>
            <w:shd w:val="clear" w:color="auto" w:fill="auto"/>
            <w:vAlign w:val="bottom"/>
            <w:hideMark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№</w:t>
            </w:r>
          </w:p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урока</w:t>
            </w:r>
          </w:p>
        </w:tc>
        <w:tc>
          <w:tcPr>
            <w:tcW w:w="5523" w:type="dxa"/>
            <w:vMerge w:val="restart"/>
            <w:shd w:val="clear" w:color="auto" w:fill="auto"/>
            <w:hideMark/>
          </w:tcPr>
          <w:p w:rsidR="00377D08" w:rsidRPr="00AE00E4" w:rsidRDefault="00377D08" w:rsidP="00FF4185">
            <w:pPr>
              <w:pStyle w:val="2"/>
              <w:spacing w:before="0" w:after="0" w:line="240" w:lineRule="atLeast"/>
              <w:ind w:left="283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7D08" w:rsidRPr="00AE00E4" w:rsidRDefault="00377D08" w:rsidP="00FF4185">
            <w:pPr>
              <w:pStyle w:val="2"/>
              <w:spacing w:before="0" w:after="0" w:line="240" w:lineRule="atLeast"/>
              <w:ind w:left="283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416" w:type="dxa"/>
            <w:gridSpan w:val="3"/>
            <w:shd w:val="clear" w:color="auto" w:fill="auto"/>
            <w:vAlign w:val="bottom"/>
            <w:hideMark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Кол-во</w:t>
            </w:r>
          </w:p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часов</w:t>
            </w:r>
          </w:p>
        </w:tc>
        <w:tc>
          <w:tcPr>
            <w:tcW w:w="1295" w:type="dxa"/>
            <w:vMerge w:val="restart"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4"/>
                <w:b w:val="0"/>
                <w:color w:val="000000" w:themeColor="text1"/>
              </w:rPr>
            </w:pPr>
            <w:r>
              <w:rPr>
                <w:rStyle w:val="a4"/>
                <w:b w:val="0"/>
                <w:color w:val="000000" w:themeColor="text1"/>
              </w:rPr>
              <w:t>Форма контроля</w:t>
            </w:r>
          </w:p>
        </w:tc>
      </w:tr>
      <w:tr w:rsidR="00377D08" w:rsidRPr="00AE00E4" w:rsidTr="00377D08">
        <w:trPr>
          <w:trHeight w:val="273"/>
        </w:trPr>
        <w:tc>
          <w:tcPr>
            <w:tcW w:w="997" w:type="dxa"/>
            <w:vMerge/>
            <w:shd w:val="clear" w:color="auto" w:fill="auto"/>
            <w:vAlign w:val="bottom"/>
            <w:hideMark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4"/>
                <w:b w:val="0"/>
                <w:color w:val="000000" w:themeColor="text1"/>
              </w:rPr>
            </w:pPr>
          </w:p>
        </w:tc>
        <w:tc>
          <w:tcPr>
            <w:tcW w:w="5523" w:type="dxa"/>
            <w:vMerge/>
            <w:shd w:val="clear" w:color="auto" w:fill="auto"/>
            <w:hideMark/>
          </w:tcPr>
          <w:p w:rsidR="00377D08" w:rsidRPr="00AE00E4" w:rsidRDefault="00377D08" w:rsidP="00FF4185">
            <w:pPr>
              <w:pStyle w:val="2"/>
              <w:spacing w:before="0" w:after="0" w:line="240" w:lineRule="atLeast"/>
              <w:ind w:left="283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4"/>
                <w:b w:val="0"/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Практика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4"/>
                <w:b w:val="0"/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Теория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ind w:left="50"/>
              <w:jc w:val="center"/>
              <w:textAlignment w:val="baseline"/>
              <w:rPr>
                <w:rStyle w:val="a4"/>
                <w:b w:val="0"/>
                <w:color w:val="000000" w:themeColor="text1"/>
              </w:rPr>
            </w:pPr>
            <w:r w:rsidRPr="00AE00E4">
              <w:rPr>
                <w:rStyle w:val="a4"/>
                <w:b w:val="0"/>
                <w:color w:val="000000" w:themeColor="text1"/>
              </w:rPr>
              <w:t>Всего</w:t>
            </w:r>
          </w:p>
        </w:tc>
        <w:tc>
          <w:tcPr>
            <w:tcW w:w="1295" w:type="dxa"/>
            <w:vMerge/>
          </w:tcPr>
          <w:p w:rsidR="00377D08" w:rsidRPr="00AE00E4" w:rsidRDefault="00377D08" w:rsidP="00FF4185">
            <w:pPr>
              <w:pStyle w:val="a3"/>
              <w:spacing w:before="0" w:beforeAutospacing="0" w:after="0" w:afterAutospacing="0" w:line="240" w:lineRule="atLeast"/>
              <w:ind w:left="50"/>
              <w:jc w:val="center"/>
              <w:textAlignment w:val="baseline"/>
              <w:rPr>
                <w:rStyle w:val="a4"/>
                <w:b w:val="0"/>
                <w:color w:val="000000" w:themeColor="text1"/>
              </w:rPr>
            </w:pPr>
          </w:p>
        </w:tc>
      </w:tr>
      <w:tr w:rsidR="00377D08" w:rsidRPr="00AE00E4" w:rsidTr="00377D08">
        <w:trPr>
          <w:trHeight w:val="112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занятие. Инструктаж по ТБ.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784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ударам головой по воротам с расстояния 3м после набрасывания мяча партнером.</w:t>
            </w:r>
          </w:p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 Обучение ударам головой по воротам с расстояния 2м после подбрасывания мяча над собой.</w:t>
            </w:r>
          </w:p>
          <w:p w:rsidR="00377D08" w:rsidRPr="00AE00E4" w:rsidRDefault="00377D08" w:rsidP="00377D08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3-4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Сдача нормативов ОФП. </w:t>
            </w:r>
          </w:p>
          <w:p w:rsidR="00377D08" w:rsidRPr="00AE00E4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остановке мяча грудью и бедром.</w:t>
            </w:r>
          </w:p>
          <w:p w:rsidR="00377D08" w:rsidRPr="00AE00E4" w:rsidRDefault="00377D08" w:rsidP="00377D08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6-7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proofErr w:type="gramStart"/>
            <w:r w:rsidRPr="00AE00E4">
              <w:rPr>
                <w:color w:val="000000" w:themeColor="text1"/>
              </w:rPr>
              <w:t>Обучение ведению мяча по прямой с имитацией остановки подошвой по зрительному сигналу.</w:t>
            </w:r>
            <w:proofErr w:type="gramEnd"/>
          </w:p>
          <w:p w:rsidR="00377D08" w:rsidRPr="00AE00E4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8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proofErr w:type="gramStart"/>
            <w:r w:rsidRPr="00AE00E4">
              <w:rPr>
                <w:color w:val="000000" w:themeColor="text1"/>
              </w:rPr>
              <w:t>Подвижная</w:t>
            </w:r>
            <w:proofErr w:type="gramEnd"/>
            <w:r w:rsidRPr="00AE00E4">
              <w:rPr>
                <w:color w:val="000000" w:themeColor="text1"/>
              </w:rPr>
              <w:t xml:space="preserve"> игры с элементами футбола.</w:t>
            </w:r>
          </w:p>
          <w:p w:rsidR="00377D08" w:rsidRPr="00AE00E4" w:rsidRDefault="00377D08" w:rsidP="00377D08">
            <w:pPr>
              <w:tabs>
                <w:tab w:val="num" w:pos="425"/>
                <w:tab w:val="num" w:pos="992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 игра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9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развитию атаки флангом крайним защитником и нападающим.</w:t>
            </w:r>
          </w:p>
          <w:p w:rsidR="00377D08" w:rsidRPr="00AE00E4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10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приему мяча, катящегося навстречу по земле и летящего навстречу на уровне живота и груди. Игра в ручной мяч.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11-12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приему мяча, летящего выше уровня головы навстречу вратарю.</w:t>
            </w:r>
          </w:p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lastRenderedPageBreak/>
              <w:t xml:space="preserve"> Обучение приему мяча, летящего выше уровня головы сбоку от вратаря.</w:t>
            </w:r>
          </w:p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 Обучение вбрасыванию мяча на точность.</w:t>
            </w:r>
          </w:p>
          <w:p w:rsidR="00377D08" w:rsidRPr="00AE00E4" w:rsidRDefault="00377D08" w:rsidP="00377D08">
            <w:pPr>
              <w:pStyle w:val="a3"/>
              <w:tabs>
                <w:tab w:val="num" w:pos="425"/>
              </w:tabs>
              <w:spacing w:before="0" w:beforeAutospacing="0" w:after="0" w:afterAutospacing="0" w:line="240" w:lineRule="atLeast"/>
              <w:textAlignment w:val="baseline"/>
              <w:rPr>
                <w:b/>
                <w:color w:val="000000" w:themeColor="text1"/>
              </w:rPr>
            </w:pPr>
            <w:r w:rsidRPr="00AE00E4">
              <w:rPr>
                <w:color w:val="000000" w:themeColor="text1"/>
              </w:rPr>
              <w:t>Игра в ручной мяч.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Определение уровня скоростно-силовой подготовленности</w:t>
            </w:r>
          </w:p>
          <w:p w:rsidR="00377D08" w:rsidRPr="00AE00E4" w:rsidRDefault="00377D08" w:rsidP="00896690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proofErr w:type="gramStart"/>
            <w:r w:rsidRPr="00AE00E4">
              <w:rPr>
                <w:color w:val="000000" w:themeColor="text1"/>
              </w:rPr>
              <w:t>(Удар футбольного мяча на дальность.</w:t>
            </w:r>
            <w:proofErr w:type="gramEnd"/>
            <w:r w:rsidRPr="00AE00E4">
              <w:rPr>
                <w:color w:val="000000" w:themeColor="text1"/>
              </w:rPr>
              <w:t xml:space="preserve"> Преодоление спортивно-технической полосы, включающей ведение мяча 10м, обводку трех стоек на отрезке 12м и удар в цель (2,5 *1,2м) с 6м.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14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кинофильма на спортивную тематику. (Играй как </w:t>
            </w:r>
            <w:proofErr w:type="spellStart"/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Бэкхем</w:t>
            </w:r>
            <w:proofErr w:type="spellEnd"/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Тренер, Мы чемпионы)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15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Совершенствование приему мяча, летящего выше уровня головы навстречу вратарю; приему мяча, летящего выше уровня головы сбоку от вратаря; вбрасыванию мяча на точность.</w:t>
            </w:r>
          </w:p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Игра в ручной мяч.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16-17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B15A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ударам по мячу средней частью подъема с рук на дальность.</w:t>
            </w:r>
            <w:r w:rsidR="00B15A08">
              <w:rPr>
                <w:color w:val="000000" w:themeColor="text1"/>
              </w:rPr>
              <w:t xml:space="preserve"> Техника ударов по мячу</w:t>
            </w:r>
            <w:r w:rsidRPr="00AE00E4">
              <w:rPr>
                <w:color w:val="000000" w:themeColor="text1"/>
              </w:rPr>
              <w:t>.</w:t>
            </w:r>
            <w:r w:rsidR="00B15A08">
              <w:rPr>
                <w:color w:val="000000" w:themeColor="text1"/>
              </w:rPr>
              <w:t xml:space="preserve"> Обучение вбрасыванию мяча.</w:t>
            </w:r>
            <w:r w:rsidRPr="00AE00E4">
              <w:rPr>
                <w:color w:val="000000" w:themeColor="text1"/>
              </w:rPr>
              <w:t xml:space="preserve"> Игра в ручной мяч.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96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18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Совершенствование : ударам по мячу средней частью подъема с рук на дальность; ударам по мячу средней частью подъема после отскока мяча от земли на дальность; вбрасыванию мяча рукой из-за головы на точность вбрасыванию мяча рукой снизу на точность</w:t>
            </w:r>
            <w:proofErr w:type="gramStart"/>
            <w:r w:rsidRPr="00AE00E4">
              <w:rPr>
                <w:color w:val="000000" w:themeColor="text1"/>
              </w:rPr>
              <w:t xml:space="preserve">.. </w:t>
            </w:r>
            <w:proofErr w:type="gramEnd"/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38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19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Тактика защиты: индивидуальные действия. Выбор места игроков на поле (по схемам). Групповые действия, взаимодействия игроков на поле (нападения и защиты). Командные действия.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20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 xml:space="preserve">Определение игровой ситуации, целесообразной для использования ведения мяча, выбор способа и направления ведения.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21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Групповые действия. Взаимодействие двух и более игроков.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22-23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Отработка тактики свободного нападения, ударов из различных положений. Комбинации из освоенных элементов техники передвижений, применение их в игре.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24-25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 Игры на развитие ориентации и мышления. Чеканка мяча через стойку. Ввод мяча вратаря ударом ногой. Двусторонняя 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26-27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B15A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Эстафеты на закрепление и совершенствование технических </w:t>
            </w:r>
            <w:proofErr w:type="spellStart"/>
            <w:r w:rsidRPr="00AE00E4">
              <w:rPr>
                <w:color w:val="000000" w:themeColor="text1"/>
              </w:rPr>
              <w:t>приемов</w:t>
            </w:r>
            <w:proofErr w:type="gramStart"/>
            <w:r w:rsidRPr="00AE00E4">
              <w:rPr>
                <w:color w:val="000000" w:themeColor="text1"/>
              </w:rPr>
              <w:t>.О</w:t>
            </w:r>
            <w:proofErr w:type="gramEnd"/>
            <w:r w:rsidRPr="00AE00E4">
              <w:rPr>
                <w:color w:val="000000" w:themeColor="text1"/>
              </w:rPr>
              <w:t>тбор</w:t>
            </w:r>
            <w:proofErr w:type="spellEnd"/>
            <w:r w:rsidRPr="00AE00E4">
              <w:rPr>
                <w:color w:val="000000" w:themeColor="text1"/>
              </w:rPr>
              <w:t xml:space="preserve"> мяча перехватом, тактика игры 2 </w:t>
            </w:r>
            <w:proofErr w:type="spellStart"/>
            <w:r w:rsidRPr="00AE00E4">
              <w:rPr>
                <w:color w:val="000000" w:themeColor="text1"/>
              </w:rPr>
              <w:t>против.технически</w:t>
            </w:r>
            <w:r w:rsidR="00B15A08">
              <w:rPr>
                <w:color w:val="000000" w:themeColor="text1"/>
              </w:rPr>
              <w:t>е</w:t>
            </w:r>
            <w:proofErr w:type="spellEnd"/>
            <w:r w:rsidR="00B15A08">
              <w:rPr>
                <w:color w:val="000000" w:themeColor="text1"/>
              </w:rPr>
              <w:t xml:space="preserve"> приемы</w:t>
            </w:r>
            <w:r w:rsidRPr="00AE00E4">
              <w:rPr>
                <w:color w:val="000000" w:themeColor="text1"/>
              </w:rPr>
              <w:t>, прием мяча грудью. Двусторонняя учебная игра.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28-29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896690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Обучение финтам, салки вокруг столба, бег в квадрате. Эстафета на закрепление изученных финтов</w:t>
            </w:r>
            <w:r w:rsidR="00896690">
              <w:rPr>
                <w:color w:val="000000" w:themeColor="text1"/>
              </w:rPr>
              <w:t xml:space="preserve">. </w:t>
            </w:r>
            <w:r w:rsidRPr="00AE00E4">
              <w:rPr>
                <w:color w:val="000000" w:themeColor="text1"/>
              </w:rPr>
              <w:t xml:space="preserve">Изучение техники игры вратаря, точный бросок в </w:t>
            </w:r>
            <w:proofErr w:type="spellStart"/>
            <w:r w:rsidRPr="00AE00E4">
              <w:rPr>
                <w:color w:val="000000" w:themeColor="text1"/>
              </w:rPr>
              <w:t>цель</w:t>
            </w:r>
            <w:proofErr w:type="gramStart"/>
            <w:r w:rsidRPr="00AE00E4">
              <w:rPr>
                <w:color w:val="000000" w:themeColor="text1"/>
              </w:rPr>
              <w:t>,т</w:t>
            </w:r>
            <w:proofErr w:type="gramEnd"/>
            <w:r w:rsidRPr="00AE00E4">
              <w:rPr>
                <w:color w:val="000000" w:themeColor="text1"/>
              </w:rPr>
              <w:t>еннисбол</w:t>
            </w:r>
            <w:proofErr w:type="spellEnd"/>
            <w:r w:rsidRPr="00AE00E4">
              <w:rPr>
                <w:color w:val="000000" w:themeColor="text1"/>
              </w:rPr>
              <w:t>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997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lastRenderedPageBreak/>
              <w:t>30-31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Отбор мяча перехватом в движение, бег с препятствиями. Ввод мяча вратарем рукой, чеканка мяча, квадрат.  Отработка тактики свободного нападения, ударов из различных положений.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32-33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b/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Отбор мяча перехватом в движение, бег </w:t>
            </w:r>
            <w:proofErr w:type="spellStart"/>
            <w:r w:rsidRPr="00AE00E4">
              <w:rPr>
                <w:color w:val="000000" w:themeColor="text1"/>
              </w:rPr>
              <w:t>спрепятствиями</w:t>
            </w:r>
            <w:proofErr w:type="spellEnd"/>
            <w:r w:rsidRPr="00AE00E4">
              <w:rPr>
                <w:color w:val="000000" w:themeColor="text1"/>
              </w:rPr>
              <w:t xml:space="preserve">. Ввод мяча вратарем рукой, чеканка мяча, квадрат.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34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Тактическая подготовка, перебежки, треугольник, три колонны.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35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 Эстафета </w:t>
            </w:r>
            <w:proofErr w:type="spellStart"/>
            <w:r w:rsidRPr="00AE00E4">
              <w:rPr>
                <w:color w:val="000000" w:themeColor="text1"/>
              </w:rPr>
              <w:t>дриблеров</w:t>
            </w:r>
            <w:proofErr w:type="spellEnd"/>
            <w:r w:rsidRPr="00AE00E4">
              <w:rPr>
                <w:color w:val="000000" w:themeColor="text1"/>
              </w:rPr>
              <w:t>, двусторонняя учебная игра.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84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36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Игра на опережение, старты из различных положений. </w:t>
            </w:r>
            <w:proofErr w:type="spellStart"/>
            <w:r w:rsidRPr="00AE00E4">
              <w:rPr>
                <w:color w:val="000000" w:themeColor="text1"/>
              </w:rPr>
              <w:t>Общеразвивающие</w:t>
            </w:r>
            <w:proofErr w:type="spellEnd"/>
            <w:r w:rsidRPr="00AE00E4">
              <w:rPr>
                <w:color w:val="000000" w:themeColor="text1"/>
              </w:rPr>
              <w:t xml:space="preserve"> упражнения без предметов, силовая  подготовка.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40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Футбол без ворот, </w:t>
            </w:r>
            <w:proofErr w:type="spellStart"/>
            <w:r w:rsidRPr="00AE00E4">
              <w:rPr>
                <w:color w:val="000000" w:themeColor="text1"/>
              </w:rPr>
              <w:t>теннисбол</w:t>
            </w:r>
            <w:proofErr w:type="spellEnd"/>
            <w:r w:rsidRPr="00AE00E4">
              <w:rPr>
                <w:color w:val="000000" w:themeColor="text1"/>
              </w:rPr>
              <w:t>, гандбол.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38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Тренировка меткости.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39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Ведение + удар по воротам, квадрат. Двусторонняя игра.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40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Изучение финтов, применение при сопротивлении защитника.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41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Удары – с разбега, с места, с подачи партнера, с одного шага. Двусторонняя учебная игра.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42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Зонный метод обороны. Отбор мяча у соперника при единоборстве перехватом,  выбиванием,  толчком  плеча.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43-44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Игры, развивающие физические способности. Бег с остановками и изменением направления.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45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Тактическая подготовка, перебежки, треугольник, три колонны.   Эстафета </w:t>
            </w:r>
            <w:proofErr w:type="spellStart"/>
            <w:r w:rsidRPr="00AE00E4">
              <w:rPr>
                <w:color w:val="000000" w:themeColor="text1"/>
              </w:rPr>
              <w:t>дриблеров</w:t>
            </w:r>
            <w:proofErr w:type="spellEnd"/>
            <w:r w:rsidRPr="00AE00E4">
              <w:rPr>
                <w:color w:val="000000" w:themeColor="text1"/>
              </w:rPr>
              <w:t>, двусторонняя учебная игра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46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Обводки (с изменением скорости и направления движения с мячом, изученные финты) в зависимости от игровой ситуации.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Подвижные игры с элементами футбола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48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Скоростно-силовая подготовка. Эстафеты.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49-50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Тактика защиты: индивидуальные действия. Выбор места игроков на поле (по схемам).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3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51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52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Зонный метод обороны. Отбор мяча у соперника при единоборстве перехватом,  выбиванием,  толчком  плеча.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53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Тактика защиты: индивидуальные действия. Выбор места игроков на поле (по схемам).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54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А</w:t>
            </w:r>
            <w:r w:rsidRPr="00AE00E4">
              <w:rPr>
                <w:color w:val="000000" w:themeColor="text1"/>
                <w:shd w:val="clear" w:color="auto" w:fill="FFFFFF"/>
              </w:rPr>
              <w:t>нализ деталей техники работы с мячом, обучение элементам техники от частного к общему.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</w:t>
            </w:r>
            <w:r>
              <w:lastRenderedPageBreak/>
              <w:t>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lastRenderedPageBreak/>
              <w:t>55-56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Совершенствование игровых индивидуальных,   групповых   и   </w:t>
            </w:r>
            <w:r w:rsidRPr="00266F12">
              <w:rPr>
                <w:color w:val="000000" w:themeColor="text1"/>
                <w:shd w:val="clear" w:color="auto" w:fill="FFFFFF"/>
              </w:rPr>
              <w:t xml:space="preserve">командных   тактических </w:t>
            </w:r>
            <w:proofErr w:type="spellStart"/>
            <w:r w:rsidRPr="00266F12">
              <w:rPr>
                <w:color w:val="000000" w:themeColor="text1"/>
                <w:shd w:val="clear" w:color="auto" w:fill="FFFFFF"/>
              </w:rPr>
              <w:t>действий</w:t>
            </w:r>
            <w:proofErr w:type="gramStart"/>
            <w:r w:rsidRPr="00266F12">
              <w:rPr>
                <w:color w:val="000000" w:themeColor="text1"/>
                <w:shd w:val="clear" w:color="auto" w:fill="FFFFFF"/>
              </w:rPr>
              <w:t>.с</w:t>
            </w:r>
            <w:proofErr w:type="gramEnd"/>
            <w:r w:rsidRPr="00266F12">
              <w:rPr>
                <w:color w:val="000000" w:themeColor="text1"/>
                <w:shd w:val="clear" w:color="auto" w:fill="FFFFFF"/>
              </w:rPr>
              <w:t>удейское</w:t>
            </w:r>
            <w:proofErr w:type="spellEnd"/>
            <w:r w:rsidRPr="00266F12">
              <w:rPr>
                <w:color w:val="000000" w:themeColor="text1"/>
                <w:shd w:val="clear" w:color="auto" w:fill="FFFFFF"/>
              </w:rPr>
              <w:t xml:space="preserve"> руководство игрой, оформление протокола игры.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95" w:type="dxa"/>
            <w:vAlign w:val="bottom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  <w:shd w:val="clear" w:color="auto" w:fill="FFFFFF"/>
              </w:rPr>
              <w:t>Игра по избранной тактической системе, учитывая индивидуальные особенности игроков.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58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Просмотр кинофильмов.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59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311CA9">
              <w:rPr>
                <w:color w:val="000000" w:themeColor="text1"/>
              </w:rPr>
              <w:t>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 способа и направления ведения. Применение различных видов обводки в зависимости от игровой ситуации.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60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311CA9">
              <w:rPr>
                <w:color w:val="000000" w:themeColor="text1"/>
              </w:rPr>
              <w:t>Г</w:t>
            </w:r>
            <w:r w:rsidR="00400923">
              <w:rPr>
                <w:color w:val="000000" w:themeColor="text1"/>
              </w:rPr>
              <w:t>рупповые действия. Взаимодейст</w:t>
            </w:r>
            <w:r w:rsidRPr="00311CA9">
              <w:rPr>
                <w:color w:val="000000" w:themeColor="text1"/>
              </w:rPr>
              <w:t>вие с партнёрами, используя короткие и средние передачи. Комбинации в парах: «стенка», «скрещивание».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61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Совершенствование ведения мяча, обводки трех стоек с применением обманного движения  на удар и с последующим ударом средней частью подъема в цель.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62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Совершенствование ведения мяча, обводки стойки и футболиста, выполняющего пассивный отбор мяча, с применением обманного движения  на удар и с последующим ударом средней частью подъема в цель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63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Отбор мяча перехватом, тактика игры 2 </w:t>
            </w:r>
            <w:proofErr w:type="gramStart"/>
            <w:r w:rsidRPr="00AE00E4">
              <w:rPr>
                <w:color w:val="000000" w:themeColor="text1"/>
              </w:rPr>
              <w:t>против</w:t>
            </w:r>
            <w:proofErr w:type="gramEnd"/>
            <w:r w:rsidRPr="00AE00E4">
              <w:rPr>
                <w:color w:val="000000" w:themeColor="text1"/>
              </w:rPr>
              <w:t>. Изучение технических приемов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24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64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 xml:space="preserve">Футбол без ворот, </w:t>
            </w:r>
            <w:proofErr w:type="spellStart"/>
            <w:r w:rsidRPr="00AE00E4">
              <w:rPr>
                <w:color w:val="000000" w:themeColor="text1"/>
              </w:rPr>
              <w:t>теннисбол</w:t>
            </w:r>
            <w:proofErr w:type="spellEnd"/>
            <w:r w:rsidRPr="00AE00E4">
              <w:rPr>
                <w:color w:val="000000" w:themeColor="text1"/>
              </w:rPr>
              <w:t>, гандбол.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16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65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311CA9">
              <w:rPr>
                <w:color w:val="000000" w:themeColor="text1"/>
              </w:rPr>
              <w:t>Игра по избранной тактической системе, учитывая индивидуальные особенности игроков.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32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66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Тактическая подготовка, перебежки, треугольник, три колонны.   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28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67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311CA9">
              <w:rPr>
                <w:color w:val="000000" w:themeColor="text1"/>
              </w:rPr>
              <w:t>Командные действия. Выполнение обязанности в атаке на своём игровом месте.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305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68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 w:rsidRPr="00311CA9">
              <w:rPr>
                <w:color w:val="000000" w:themeColor="text1"/>
              </w:rPr>
              <w:t>Противодействие маневрированию, т. е. осуществлять «закрывание» и препятствовать сопернику в получении мяча. Совершенствование в «перехвате» мяча.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95" w:type="dxa"/>
            <w:vAlign w:val="bottom"/>
          </w:tcPr>
          <w:p w:rsidR="00377D08" w:rsidRPr="000C2D10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38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69-70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Сдача нормативов ОФП.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4</w:t>
            </w:r>
          </w:p>
        </w:tc>
        <w:tc>
          <w:tcPr>
            <w:tcW w:w="1295" w:type="dxa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280"/>
        </w:trPr>
        <w:tc>
          <w:tcPr>
            <w:tcW w:w="997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71-72</w:t>
            </w:r>
          </w:p>
        </w:tc>
        <w:tc>
          <w:tcPr>
            <w:tcW w:w="5523" w:type="dxa"/>
            <w:shd w:val="clear" w:color="auto" w:fill="auto"/>
            <w:hideMark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Учебные и тренировочные игры.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after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95" w:type="dxa"/>
          </w:tcPr>
          <w:p w:rsidR="00377D08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t>Практическая работа.</w:t>
            </w:r>
          </w:p>
        </w:tc>
      </w:tr>
      <w:tr w:rsidR="00377D08" w:rsidRPr="00AE00E4" w:rsidTr="00377D08">
        <w:trPr>
          <w:trHeight w:val="244"/>
        </w:trPr>
        <w:tc>
          <w:tcPr>
            <w:tcW w:w="997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5523" w:type="dxa"/>
            <w:shd w:val="clear" w:color="auto" w:fill="auto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ind w:left="283"/>
              <w:textAlignment w:val="baseline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377D08" w:rsidRPr="00AE00E4" w:rsidRDefault="00377D08" w:rsidP="00377D08">
            <w:pPr>
              <w:pStyle w:val="a3"/>
              <w:spacing w:line="240" w:lineRule="atLeast"/>
              <w:jc w:val="center"/>
              <w:textAlignment w:val="baseline"/>
              <w:rPr>
                <w:color w:val="000000" w:themeColor="text1"/>
              </w:rPr>
            </w:pPr>
            <w:r w:rsidRPr="00AE00E4">
              <w:rPr>
                <w:color w:val="000000" w:themeColor="text1"/>
              </w:rPr>
              <w:t>144 часа</w:t>
            </w:r>
          </w:p>
        </w:tc>
        <w:tc>
          <w:tcPr>
            <w:tcW w:w="1295" w:type="dxa"/>
          </w:tcPr>
          <w:p w:rsidR="00377D08" w:rsidRPr="00AE00E4" w:rsidRDefault="00377D08" w:rsidP="00377D08">
            <w:pPr>
              <w:pStyle w:val="a3"/>
              <w:spacing w:line="240" w:lineRule="atLeast"/>
              <w:jc w:val="center"/>
              <w:textAlignment w:val="baseline"/>
              <w:rPr>
                <w:color w:val="000000" w:themeColor="text1"/>
              </w:rPr>
            </w:pPr>
          </w:p>
        </w:tc>
      </w:tr>
    </w:tbl>
    <w:p w:rsidR="00755536" w:rsidRDefault="00755536" w:rsidP="00FF4185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55536" w:rsidRDefault="00755536" w:rsidP="00FF4185">
      <w:pPr>
        <w:spacing w:line="3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5536" w:rsidRPr="00755536" w:rsidRDefault="00755536" w:rsidP="00FF4185">
      <w:pPr>
        <w:spacing w:line="3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53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 программы</w:t>
      </w:r>
      <w:r w:rsidR="004321E9">
        <w:rPr>
          <w:rFonts w:ascii="Times New Roman" w:hAnsi="Times New Roman" w:cs="Times New Roman"/>
          <w:b/>
          <w:sz w:val="24"/>
          <w:szCs w:val="24"/>
        </w:rPr>
        <w:t xml:space="preserve"> 2 года обучения.</w:t>
      </w:r>
    </w:p>
    <w:p w:rsidR="00755536" w:rsidRPr="00755536" w:rsidRDefault="00755536" w:rsidP="00A0631D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техники безопасности и соблюдение требований охраны труда на занятиях. Правила внутреннего распорядка для обучающихся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онятие о физической культуре и спорте, спортивная тренировка (физический культура, как средство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всестороннего развития личности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).Личная и общественная гигиена (гигиенические требования к одежде, обуви, местам занятий: правит личной гигиены, режим дня, сна, отдыха; уход за телом, полостью рта: профилактика вредных привычек: правила поведения и безопасности при выполнении физических упражнений; основные правила закаливания.</w:t>
      </w:r>
    </w:p>
    <w:p w:rsidR="00755536" w:rsidRPr="00814B95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4B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физическая подготовка.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(развитие быстроты, ловкости, силы, выносливости, гибкости).</w:t>
      </w:r>
    </w:p>
    <w:p w:rsidR="00755536" w:rsidRPr="00755536" w:rsidRDefault="00755536" w:rsidP="00A0631D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элементов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.Л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егкоатлетические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упражнения.</w:t>
      </w:r>
    </w:p>
    <w:p w:rsidR="00755536" w:rsidRPr="00755536" w:rsidRDefault="00755536" w:rsidP="00A0631D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длину с места 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разбега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етание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малого мяча на дальность и в цель.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физическая подготовка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1) Упражнения для развития быстроты: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стартовой скорости. Стартовые рывки к мячу с последующим ударом по воротам, в соревнованиях с партнером за овладение мячом.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развития дистанционной скорости. 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Упражнения для развития скорости переключения от одного действия к другому. 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элементов техники в быстром темпе 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  <w:t>2) Упражнения для развития скоростно-силовых качеств: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Приседания с последующим быстрым выпрямлением. Подскоки и прыжки после приседа. Прыжки на одной и на обеих ногах с продвижением, с преодолением препятствий. Прыжки по ступенькам с максимальной скоростью. Прыжки в глубину. Беговые и прыжковые упражнения, выполняемые в гору, по песку, опилкам,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стафеты с элементами бега, прыжков, переносом тяжестей. Разнообразные прыжки со скакалкой. Вбрасывание футбольного мяча на дальность. Удар по мячу ногой на силу в тренировочную стенку и ворота; удары на дальность.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Толчки плечом партнера. Борьба за мяч.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3) Упражнения для развития специальной выносливости: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 выполнение беговых и прыжковых упражнений. То же, но с ведением мяча. Переменный бег (несколько повторений в серии). Кроссы с переменной скоростью.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Многократно повторяемые специальные технико-тактические упражнения. Игровые упражнения с мячом большой интенсивности, тренировочные игры с увеличенной продолжительностью. Игры с уменьшенным по численности составом.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4) Упражнения для развития ловкости: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Прыжки вверх с поворотом и имитацией удара головой или ногами. Кувырки вперед и назад, в сторону через правое и левое плечо. Парные и групповыми упражнения с 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ведением мяча, обводкой стоек, обманными движениями. Эстафеты с элементами акробатики. Подвижные игры тина «Живая цель», «Салки мячом», «Ловля парами» и др.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Техническая подготовка.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передвижении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 обычный, спиной вперед,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скрестным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приставным шагом.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прямой, дугам, с изменением направления и скорости.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Прыжки: вверх,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вверх-вперед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вверх-назад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вверх-вправо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вверх-влево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, толчком двумя ногами и толчком одной ногой на месте и в движении. Повороты переступанием, прыжком, на опорной ноге; в стороны, назад: на месте и в движении.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Остановки выпадом и прыжком (на одну ногу, на две ноги) во время движения.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сочетания приемов бега с прыжками, поворотами и резкими остановками.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Удары по мячу ногой: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1E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дары внутренней и внешней стороной стопы, внутренней 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исредней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частью подъема на месте и в движении 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покатящимся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различными направлениями мячам. Удары внутренней стороной стопы и средней частью подъема по прыгающему и летящему мячу. Удары внешней частью подъема.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ударов после остановки, рывков, ведения, обманных движений, посылая мяч низом и верхом на короткое и среднее расстояние.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Удары на точность: в определенную цель на поле, в ворота, в ноги партнеру, на ход двигающемуся партнеру.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 мяча: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Остановка мяча ногой: подошвой и внутренней стороной стоны катящегося и опускающегося мяча - на месте, в движении вперед и назад. Остановки с переводом в стороны, подготавливая мяч для последующих действий и закрывая его туловищем 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соперники.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Ведение мяча: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ногой внутренней частью подъема, внешней частью подъема, средней частью подъема. Ведение левой, правой ногой по прямой, с изменением направления движения, между стоек и движущихся партнеров; изменением скорости движения, выполняя ускорения и рывки, не теряя контроль над мячом.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Отбор мяча: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мяча при единоборстве с соперником, при атаке соперника спереди или сбоку, применяя выбивание мяча «ударом ногой», «остановкой ногой» в выпаде.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Введение мяча из-за боковой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места из аута.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действия без мяча.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расположение на футбольном поле. Умение ориентироваться, реагировать соответствующим образом на действие партеров и соперника. Выбор момента и способа передвижения для «открывания» на свободное место с целью получения мяча.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действия с мячом.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мяча. Определение игровой ситуации, целесообразной для использования ведения мяча, выбор способа и направления ведения. Применение различных видов обводки в зависимости от игровой ситуации.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действия.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 двух и более игроков. Уметь точно и своевременно выполнить передачу в ноги партнеру, на свободное место, на удар; короткую или среднюю передачи, низом или верхом. Комбинация «игра в стенку».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простейшие комбинации при стандартных положениях: в начале игры, углово</w:t>
      </w:r>
      <w:bookmarkStart w:id="0" w:name="bookmark1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м, штрафном и свободном уда</w:t>
      </w:r>
      <w:bookmarkEnd w:id="0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рах.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Тактическая подготовка.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о тактической системе и стиле </w:t>
      </w:r>
      <w:proofErr w:type="spell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роведённых</w:t>
      </w:r>
      <w:proofErr w:type="spell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игр: положительные моменты в ходе игры, ошибки, оценка игры каждого футболиста и команды в целом.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умения «видеть поле»</w:t>
      </w:r>
      <w:proofErr w:type="gramStart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гра в «пятнашки» в парах на ограниченной площ</w:t>
      </w:r>
      <w:r w:rsidR="00A0631D">
        <w:rPr>
          <w:rFonts w:ascii="Times New Roman" w:eastAsia="Times New Roman" w:hAnsi="Times New Roman" w:cs="Times New Roman"/>
          <w:color w:val="000000"/>
          <w:sz w:val="24"/>
          <w:szCs w:val="24"/>
        </w:rPr>
        <w:t>ади.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 нападения</w:t>
      </w: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действия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Комбинации в парах: «стенка», «скрещивание». Начинать и развивать атаку из стандартных положений.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Командные действия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выполнять обязанности в атаке на своём игровом месте.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 защиты</w:t>
      </w:r>
      <w:r w:rsidRPr="00755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действия</w:t>
      </w:r>
      <w:r w:rsidR="00A063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 маневрированию, т. е. осуществлять «закрывание» и препятствовать сопернику в получении мяча. Совершенствование в «перехвате» мяча. В зависимости от игровой обстановки применять отбор мяча изученным способом. Групповые действия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 w:rsidRPr="007555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и построение «стенки». Комбинация с участием вратаря.</w:t>
      </w:r>
    </w:p>
    <w:p w:rsidR="00755536" w:rsidRPr="00755536" w:rsidRDefault="00755536" w:rsidP="00FF4185">
      <w:pPr>
        <w:shd w:val="clear" w:color="auto" w:fill="FFFFFF"/>
        <w:spacing w:after="0" w:line="3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536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Учебные и тренировочные игры, совершенствуя индивидуальные, групповые и командные тактические действия.</w:t>
      </w:r>
    </w:p>
    <w:p w:rsidR="00DD36E1" w:rsidRPr="00400923" w:rsidRDefault="00755536" w:rsidP="00DD36E1">
      <w:pPr>
        <w:tabs>
          <w:tab w:val="left" w:pos="23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D36E1" w:rsidRPr="00400923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Календарный учебный график  </w:t>
      </w:r>
      <w:r w:rsidR="00DD36E1">
        <w:rPr>
          <w:rFonts w:ascii="Times New Roman" w:hAnsi="Times New Roman" w:cs="Times New Roman"/>
          <w:sz w:val="24"/>
          <w:szCs w:val="24"/>
        </w:rPr>
        <w:t>2</w:t>
      </w:r>
      <w:r w:rsidR="00DD36E1" w:rsidRPr="00400923">
        <w:rPr>
          <w:rFonts w:ascii="Times New Roman" w:hAnsi="Times New Roman" w:cs="Times New Roman"/>
          <w:sz w:val="24"/>
          <w:szCs w:val="24"/>
        </w:rPr>
        <w:t xml:space="preserve"> года обучения</w:t>
      </w:r>
    </w:p>
    <w:p w:rsidR="00DD36E1" w:rsidRPr="00400923" w:rsidRDefault="00DD36E1" w:rsidP="00DD36E1">
      <w:pPr>
        <w:pStyle w:val="ae"/>
        <w:rPr>
          <w:rFonts w:ascii="Times New Roman" w:hAnsi="Times New Roman" w:cs="Times New Roman"/>
          <w:lang w:bidi="he-IL"/>
        </w:rPr>
      </w:pPr>
    </w:p>
    <w:tbl>
      <w:tblPr>
        <w:tblW w:w="107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8"/>
        <w:gridCol w:w="568"/>
        <w:gridCol w:w="994"/>
        <w:gridCol w:w="1279"/>
        <w:gridCol w:w="711"/>
        <w:gridCol w:w="2557"/>
        <w:gridCol w:w="1279"/>
        <w:gridCol w:w="1705"/>
      </w:tblGrid>
      <w:tr w:rsidR="00DD36E1" w:rsidRPr="00400923" w:rsidTr="00C602A3">
        <w:trPr>
          <w:trHeight w:val="147"/>
        </w:trPr>
        <w:tc>
          <w:tcPr>
            <w:tcW w:w="568" w:type="dxa"/>
            <w:tcBorders>
              <w:right w:val="single" w:sz="4" w:space="0" w:color="000000"/>
            </w:tcBorders>
            <w:shd w:val="clear" w:color="auto" w:fill="auto"/>
          </w:tcPr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11" w:type="dxa"/>
            <w:tcBorders>
              <w:left w:val="single" w:sz="4" w:space="0" w:color="000000"/>
            </w:tcBorders>
            <w:shd w:val="clear" w:color="auto" w:fill="auto"/>
          </w:tcPr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DD36E1" w:rsidRPr="00400923" w:rsidRDefault="00DD36E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7" w:type="dxa"/>
            <w:shd w:val="clear" w:color="auto" w:fill="auto"/>
          </w:tcPr>
          <w:p w:rsidR="00DD36E1" w:rsidRPr="00400923" w:rsidRDefault="00DD36E1" w:rsidP="00DD36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Тема курса</w:t>
            </w:r>
          </w:p>
        </w:tc>
        <w:tc>
          <w:tcPr>
            <w:tcW w:w="1279" w:type="dxa"/>
            <w:shd w:val="clear" w:color="auto" w:fill="auto"/>
          </w:tcPr>
          <w:p w:rsidR="00DD36E1" w:rsidRPr="00400923" w:rsidRDefault="00DD36E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5" w:type="dxa"/>
            <w:shd w:val="clear" w:color="auto" w:fill="auto"/>
          </w:tcPr>
          <w:p w:rsidR="00DD36E1" w:rsidRPr="00400923" w:rsidRDefault="00DD36E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Форма аттестации, контроля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tcBorders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1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tcBorders>
              <w:lef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Правила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A6F31" w:rsidRPr="00400923" w:rsidTr="00C602A3">
        <w:trPr>
          <w:trHeight w:val="199"/>
        </w:trPr>
        <w:tc>
          <w:tcPr>
            <w:tcW w:w="568" w:type="dxa"/>
            <w:tcBorders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tcBorders>
              <w:lef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546"/>
        </w:trPr>
        <w:tc>
          <w:tcPr>
            <w:tcW w:w="568" w:type="dxa"/>
            <w:tcBorders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tcBorders>
              <w:lef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tcBorders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tcBorders>
              <w:lef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tcBorders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138" w:type="dxa"/>
            <w:tcBorders>
              <w:lef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single" w:sz="4" w:space="0" w:color="000000"/>
            </w:tcBorders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tcBorders>
              <w:left w:val="single" w:sz="4" w:space="0" w:color="000000"/>
            </w:tcBorders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Техника остановки мяча грудью и бедром.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9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DD36E1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обманного движения на остановку мяча во время ведения.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06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DD36E1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proofErr w:type="gramStart"/>
            <w:r w:rsidRPr="00C602A3">
              <w:rPr>
                <w:rFonts w:eastAsiaTheme="minorEastAsia"/>
              </w:rPr>
              <w:t>Подвижная</w:t>
            </w:r>
            <w:proofErr w:type="gramEnd"/>
            <w:r w:rsidRPr="00C602A3">
              <w:rPr>
                <w:rFonts w:eastAsiaTheme="minorEastAsia"/>
              </w:rPr>
              <w:t xml:space="preserve"> игры с элементами футбола.</w:t>
            </w:r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06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ручной мяч.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мяча.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Общий режим дня. Значение правильного режима дня юного спортсмена.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DD36E1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Практическая работа.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мяча.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 Общий режим дня. Значение правильного режима дня юного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DD36E1">
            <w:pPr>
              <w:pStyle w:val="a3"/>
              <w:spacing w:before="0" w:beforeAutospacing="0" w:after="0" w:afterAutospacing="0" w:line="240" w:lineRule="atLeast"/>
              <w:textAlignment w:val="baseline"/>
            </w:pPr>
            <w: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Практическая работа.</w:t>
            </w:r>
          </w:p>
        </w:tc>
      </w:tr>
      <w:tr w:rsidR="00AA6F31" w:rsidRPr="00400923" w:rsidTr="00C602A3">
        <w:trPr>
          <w:trHeight w:val="26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2D1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скоростно-силовой </w:t>
            </w:r>
            <w:r w:rsidRPr="000C2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подготовленности.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6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кинофильма на спортивную тематику. (Играй как </w:t>
            </w:r>
            <w:proofErr w:type="spellStart"/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Бэкхем</w:t>
            </w:r>
            <w:proofErr w:type="spellEnd"/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, Тренер, Мы чемпионы)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Информатики.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44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мяча.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523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мяча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52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приема мяча снизу.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982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Тактика защиты: индивидуальные действия.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36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Определение игровой ситуации, целесообразной для использования ведения мяча, выбор способа и направления ведения.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9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Групповые действия. Взаимодействие двух и более игроков. 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06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Отработка тактики свободного нападения, ударов из различных положений.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504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передвижений, применение их в игре. 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Ввод мяча вратаря ударом ногой. Двусторонняя учебная игра.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DD36E1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ориентации и </w:t>
            </w:r>
            <w:r w:rsidRPr="00C60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мышления. Чеканка мяча через стойку</w:t>
            </w:r>
            <w:proofErr w:type="gramStart"/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Default="00AA6F31" w:rsidP="00DD36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626EB9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Подвижная игра с элементами футбола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удара по неподвижному мячу.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Финты.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. Преодоление спортивно-технической полосы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нападения, ударов из различных положений.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 Тактические действия.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 xml:space="preserve">Ввод мяча вратарем рукой, чеканка мяча, квадрат.  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9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9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 xml:space="preserve">Отбор мяча перехватом в движение, бег </w:t>
            </w:r>
            <w:proofErr w:type="spellStart"/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спрепятствиями</w:t>
            </w:r>
            <w:proofErr w:type="spellEnd"/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нормативов по футболу.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 xml:space="preserve"> Эстафета </w:t>
            </w:r>
            <w:proofErr w:type="spellStart"/>
            <w:r w:rsidRPr="00C602A3">
              <w:rPr>
                <w:rFonts w:eastAsiaTheme="minorEastAsia"/>
              </w:rPr>
              <w:t>дриблеров</w:t>
            </w:r>
            <w:proofErr w:type="spellEnd"/>
            <w:r w:rsidRPr="00C602A3">
              <w:rPr>
                <w:rFonts w:eastAsiaTheme="minorEastAsia"/>
              </w:rPr>
              <w:t>, двусторонняя учебная игра.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CD6250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8" w:type="dxa"/>
            <w:shd w:val="clear" w:color="auto" w:fill="auto"/>
          </w:tcPr>
          <w:p w:rsidR="00AA6F31" w:rsidRPr="00CD6250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мячу. Тактические действия.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21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after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 xml:space="preserve">Футбол без ворот, </w:t>
            </w:r>
            <w:proofErr w:type="spellStart"/>
            <w:r w:rsidRPr="00C602A3">
              <w:rPr>
                <w:rFonts w:eastAsiaTheme="minorEastAsia"/>
              </w:rPr>
              <w:t>теннисбол</w:t>
            </w:r>
            <w:proofErr w:type="spellEnd"/>
            <w:r w:rsidRPr="00C602A3">
              <w:rPr>
                <w:rFonts w:eastAsiaTheme="minorEastAsia"/>
              </w:rPr>
              <w:t>, гандбол.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Тренировка меткости.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29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ведения, остановки и отбора </w:t>
            </w:r>
            <w:r w:rsidRPr="00DD3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мяча. Техника ударов по мячу.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2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Изучение финтов, применение при сопротивлении защитника. 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0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 xml:space="preserve">Зонный метод обороны. 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3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F27D61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8" w:type="dxa"/>
            <w:shd w:val="clear" w:color="auto" w:fill="auto"/>
          </w:tcPr>
          <w:p w:rsidR="00AA6F31" w:rsidRPr="00F27D61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отбора мяча подкатом.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566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proofErr w:type="spellStart"/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отбора мяча выпадом.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58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передачи и остановки мяча</w:t>
            </w:r>
            <w:proofErr w:type="gramStart"/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170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Обводки (с изменением скорости и направления движения с мячом, изученные финты)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61"/>
        </w:trPr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DD3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DD36E1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Удары по не подвижному мячу. Тактика нападения.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DD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DD36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33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Скоростно-силовая подготовка. Эстафеты.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33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Тактика защиты: индивидуальные действия. Выбор места игроков на поле (по схемам).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180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Тактика защиты: индивидуальные действия</w:t>
            </w:r>
            <w:proofErr w:type="gramStart"/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180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Техника ведения, остановки и отбора мяча. Техника ударов по мячу.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2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Зонный метод обороны.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1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 xml:space="preserve">Тактика защиты: индивидуальные действия. Выбор </w:t>
            </w:r>
            <w:r w:rsidRPr="00C602A3">
              <w:rPr>
                <w:rFonts w:eastAsiaTheme="minorEastAsia"/>
              </w:rPr>
              <w:lastRenderedPageBreak/>
              <w:t>места игроков на поле (по схемам).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1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Анализ деталей техники работы с мячом, обучение элементам техники от частного к общему.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97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DD36E1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подбиванию мяча.</w:t>
            </w:r>
          </w:p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с элементами футбола. История возникновения футбола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97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ведению мяча, обводке стойки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8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Игра по избранной тактической системе, учитывая индивидуальные особенности игроков. 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2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Просмотр кинофильмов.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информатики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2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Применение необходимого способа остановок в зависимости от направления, траектории и скорости мяча.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2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Групповые действия.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ведению мяча с остановкой по зрительному сигналу, подхвату мяча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Обучение обводке пассивно атакующего противника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 xml:space="preserve">Отбор мяча перехватом, тактика игры 2 </w:t>
            </w:r>
            <w:proofErr w:type="gramStart"/>
            <w:r w:rsidRPr="00C602A3">
              <w:rPr>
                <w:rFonts w:eastAsiaTheme="minorEastAsia"/>
              </w:rPr>
              <w:t>против</w:t>
            </w:r>
            <w:proofErr w:type="gramEnd"/>
            <w:r w:rsidRPr="00C602A3">
              <w:rPr>
                <w:rFonts w:eastAsiaTheme="minorEastAsia"/>
              </w:rPr>
              <w:t>. Изучение технических приемов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487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 xml:space="preserve">Футбол без ворот, </w:t>
            </w:r>
            <w:proofErr w:type="spellStart"/>
            <w:r w:rsidRPr="00C602A3">
              <w:rPr>
                <w:rFonts w:eastAsiaTheme="minorEastAsia"/>
              </w:rPr>
              <w:t>теннисбол</w:t>
            </w:r>
            <w:proofErr w:type="spellEnd"/>
            <w:r w:rsidRPr="00C602A3">
              <w:rPr>
                <w:rFonts w:eastAsiaTheme="minorEastAsia"/>
              </w:rPr>
              <w:t>, гандбол.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4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Игра по избранной тактической системе, учитывая индивидуальные особенности игроков. 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183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36E1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14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Командные действия. Выполнение обязанности в атаке на своём игровом месте.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7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Противодействие маневрированию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229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557" w:type="dxa"/>
            <w:shd w:val="clear" w:color="auto" w:fill="auto"/>
          </w:tcPr>
          <w:p w:rsidR="00AA6F31" w:rsidRPr="00400923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Командные действия.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183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A6F31" w:rsidRPr="00DD36E1" w:rsidRDefault="00AA6F31" w:rsidP="00C602A3">
            <w:pPr>
              <w:tabs>
                <w:tab w:val="num" w:pos="425"/>
              </w:tabs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>Противодействие маневрированию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A6F31" w:rsidRPr="00400923" w:rsidTr="00C602A3">
        <w:trPr>
          <w:trHeight w:val="321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spacing w:after="0" w:line="24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3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ОФП. 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A6F31" w:rsidRPr="00400923" w:rsidTr="00C602A3">
        <w:trPr>
          <w:trHeight w:val="635"/>
        </w:trPr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</w:tcPr>
          <w:p w:rsidR="00AA6F31" w:rsidRPr="00400923" w:rsidRDefault="00AA6F31" w:rsidP="007A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11" w:type="dxa"/>
            <w:shd w:val="clear" w:color="auto" w:fill="auto"/>
          </w:tcPr>
          <w:p w:rsidR="00AA6F31" w:rsidRPr="00400923" w:rsidRDefault="00AA6F31" w:rsidP="00C60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A6F31" w:rsidRPr="00C602A3" w:rsidRDefault="00AA6F31" w:rsidP="00C602A3">
            <w:pPr>
              <w:pStyle w:val="a3"/>
              <w:spacing w:before="0" w:beforeAutospacing="0" w:after="0" w:afterAutospacing="0" w:line="240" w:lineRule="atLeast"/>
              <w:textAlignment w:val="baseline"/>
              <w:rPr>
                <w:rFonts w:eastAsiaTheme="minorEastAsia"/>
              </w:rPr>
            </w:pPr>
            <w:r w:rsidRPr="00C602A3">
              <w:rPr>
                <w:rFonts w:eastAsiaTheme="minorEastAsia"/>
              </w:rPr>
              <w:t>Учебные и тренировочные игры.</w:t>
            </w:r>
          </w:p>
        </w:tc>
        <w:tc>
          <w:tcPr>
            <w:tcW w:w="1279" w:type="dxa"/>
            <w:shd w:val="clear" w:color="auto" w:fill="auto"/>
          </w:tcPr>
          <w:p w:rsidR="00AA6F31" w:rsidRPr="00400923" w:rsidRDefault="00AA6F31" w:rsidP="00C60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05" w:type="dxa"/>
            <w:shd w:val="clear" w:color="auto" w:fill="auto"/>
          </w:tcPr>
          <w:p w:rsidR="00AA6F31" w:rsidRPr="00400923" w:rsidRDefault="00AA6F31" w:rsidP="00C602A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</w:tbl>
    <w:p w:rsidR="00DD36E1" w:rsidRDefault="00DD36E1" w:rsidP="00DD36E1">
      <w:pPr>
        <w:shd w:val="clear" w:color="auto" w:fill="FFFFFF"/>
        <w:spacing w:after="0" w:line="3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6690" w:rsidRPr="00BD0947" w:rsidRDefault="00896690" w:rsidP="00896690">
      <w:pPr>
        <w:pStyle w:val="c27"/>
        <w:shd w:val="clear" w:color="auto" w:fill="FFFFFF"/>
        <w:spacing w:before="0" w:beforeAutospacing="0" w:after="0" w:afterAutospacing="0" w:line="340" w:lineRule="atLeast"/>
        <w:ind w:firstLine="709"/>
        <w:jc w:val="center"/>
        <w:rPr>
          <w:color w:val="000000" w:themeColor="text1"/>
        </w:rPr>
      </w:pPr>
      <w:r w:rsidRPr="00BD0947">
        <w:rPr>
          <w:rStyle w:val="c2"/>
          <w:b/>
          <w:bCs/>
          <w:color w:val="000000" w:themeColor="text1"/>
        </w:rPr>
        <w:t>Диагностические критерии:</w:t>
      </w:r>
    </w:p>
    <w:p w:rsidR="00896690" w:rsidRPr="00BD0947" w:rsidRDefault="00896690" w:rsidP="00896690">
      <w:pPr>
        <w:pStyle w:val="c27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  <w:r w:rsidRPr="00BD0947">
        <w:rPr>
          <w:rStyle w:val="c2"/>
          <w:b/>
          <w:bCs/>
          <w:color w:val="000000" w:themeColor="text1"/>
          <w:u w:val="single"/>
        </w:rPr>
        <w:t>Низкий уровень: </w:t>
      </w:r>
      <w:r w:rsidRPr="00BD0947">
        <w:rPr>
          <w:rStyle w:val="c3"/>
          <w:color w:val="000000" w:themeColor="text1"/>
        </w:rPr>
        <w:t xml:space="preserve">неуверенно выполняет сложные упражнения с мячом. Не замечает своих ошибок. </w:t>
      </w:r>
      <w:proofErr w:type="gramStart"/>
      <w:r w:rsidRPr="00BD0947">
        <w:rPr>
          <w:rStyle w:val="c3"/>
          <w:color w:val="000000" w:themeColor="text1"/>
        </w:rPr>
        <w:t>Не обращает внимание</w:t>
      </w:r>
      <w:proofErr w:type="gramEnd"/>
      <w:r w:rsidRPr="00BD0947">
        <w:rPr>
          <w:rStyle w:val="c3"/>
          <w:color w:val="000000" w:themeColor="text1"/>
        </w:rPr>
        <w:t xml:space="preserve"> на качество действий с мячом. Не соблюдает заданный темп и ритм с мячом.</w:t>
      </w:r>
    </w:p>
    <w:p w:rsidR="00896690" w:rsidRPr="00BD0947" w:rsidRDefault="00896690" w:rsidP="00896690">
      <w:pPr>
        <w:pStyle w:val="c27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  <w:r w:rsidRPr="00BD0947">
        <w:rPr>
          <w:rStyle w:val="c2"/>
          <w:b/>
          <w:bCs/>
          <w:color w:val="000000" w:themeColor="text1"/>
          <w:u w:val="single"/>
        </w:rPr>
        <w:t>Средний уровень: </w:t>
      </w:r>
      <w:r w:rsidRPr="00BD0947">
        <w:rPr>
          <w:rStyle w:val="c3"/>
          <w:color w:val="000000" w:themeColor="text1"/>
        </w:rPr>
        <w:t xml:space="preserve">технически правильно выполняет большинство упражнений с мячом. </w:t>
      </w:r>
      <w:proofErr w:type="gramStart"/>
      <w:r w:rsidRPr="00BD0947">
        <w:rPr>
          <w:rStyle w:val="c3"/>
          <w:color w:val="000000" w:themeColor="text1"/>
        </w:rPr>
        <w:t>Верно</w:t>
      </w:r>
      <w:proofErr w:type="gramEnd"/>
      <w:r w:rsidRPr="00BD0947">
        <w:rPr>
          <w:rStyle w:val="c3"/>
          <w:color w:val="000000" w:themeColor="text1"/>
        </w:rPr>
        <w:t xml:space="preserve"> оценивает движения сверстников, иногда замечает собственные ошибки. Не совсем уверенно и точно выполняет действия с мячом в заданном темпе.</w:t>
      </w:r>
    </w:p>
    <w:p w:rsidR="00896690" w:rsidRPr="00BD0947" w:rsidRDefault="00896690" w:rsidP="00896690">
      <w:pPr>
        <w:pStyle w:val="c27"/>
        <w:shd w:val="clear" w:color="auto" w:fill="FFFFFF"/>
        <w:spacing w:before="0" w:beforeAutospacing="0" w:after="0" w:afterAutospacing="0" w:line="340" w:lineRule="atLeast"/>
        <w:ind w:firstLine="709"/>
        <w:rPr>
          <w:color w:val="000000" w:themeColor="text1"/>
        </w:rPr>
      </w:pPr>
      <w:r w:rsidRPr="00BD0947">
        <w:rPr>
          <w:rStyle w:val="c2"/>
          <w:b/>
          <w:bCs/>
          <w:color w:val="000000" w:themeColor="text1"/>
          <w:u w:val="single"/>
        </w:rPr>
        <w:t> Высокий уровень: </w:t>
      </w:r>
      <w:r w:rsidRPr="00BD0947">
        <w:rPr>
          <w:rStyle w:val="c3"/>
          <w:color w:val="000000" w:themeColor="text1"/>
        </w:rPr>
        <w:t xml:space="preserve">уверенно, точно, технически правильно, в заданном темпе и ритме выполняет упражнения с мячом. </w:t>
      </w:r>
      <w:proofErr w:type="gramStart"/>
      <w:r w:rsidRPr="00BD0947">
        <w:rPr>
          <w:rStyle w:val="c3"/>
          <w:color w:val="000000" w:themeColor="text1"/>
        </w:rPr>
        <w:t>Способен</w:t>
      </w:r>
      <w:proofErr w:type="gramEnd"/>
      <w:r w:rsidRPr="00BD0947">
        <w:rPr>
          <w:rStyle w:val="c3"/>
          <w:color w:val="000000" w:themeColor="text1"/>
        </w:rPr>
        <w:t xml:space="preserve"> придумать новые варианты действий с мячом.</w:t>
      </w:r>
    </w:p>
    <w:p w:rsidR="00896690" w:rsidRPr="00BD0947" w:rsidRDefault="00896690" w:rsidP="00896690">
      <w:pPr>
        <w:spacing w:after="0" w:line="340" w:lineRule="atLeas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 мониторинге уровня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обученн</w:t>
      </w:r>
      <w:r w:rsidRPr="00BD09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ости</w:t>
      </w:r>
      <w:proofErr w:type="spellEnd"/>
      <w:r w:rsidRPr="00BD09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воспитанности </w:t>
      </w:r>
      <w:proofErr w:type="gramStart"/>
      <w:r w:rsidRPr="00BD09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</w:p>
    <w:p w:rsidR="00896690" w:rsidRPr="00BD0947" w:rsidRDefault="00896690" w:rsidP="00896690">
      <w:pPr>
        <w:spacing w:after="0" w:line="3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используются методы отслеживания результативности: </w:t>
      </w:r>
    </w:p>
    <w:p w:rsidR="00896690" w:rsidRPr="00BD0947" w:rsidRDefault="00896690" w:rsidP="00896690">
      <w:pPr>
        <w:spacing w:after="0" w:line="3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педагогическое наблюдение; </w:t>
      </w:r>
    </w:p>
    <w:p w:rsidR="00896690" w:rsidRDefault="00896690" w:rsidP="00896690">
      <w:pPr>
        <w:spacing w:after="0" w:line="340" w:lineRule="atLeast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0947">
        <w:rPr>
          <w:rFonts w:ascii="Times New Roman" w:hAnsi="Times New Roman" w:cs="Times New Roman"/>
          <w:color w:val="000000" w:themeColor="text1"/>
          <w:sz w:val="24"/>
          <w:szCs w:val="24"/>
        </w:rPr>
        <w:t>•  педагогический  анализ  резу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льтатов  тестирования, зачётов</w:t>
      </w:r>
      <w:r w:rsidR="00A425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участия в </w:t>
      </w:r>
      <w:proofErr w:type="spellStart"/>
      <w:r w:rsidR="00A42533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соревнованиях</w:t>
      </w:r>
      <w:proofErr w:type="gramStart"/>
      <w:r w:rsidR="00A42533">
        <w:rPr>
          <w:rFonts w:ascii="Times New Roman" w:hAnsi="Times New Roman" w:cs="Times New Roman"/>
          <w:color w:val="000000" w:themeColor="text1"/>
          <w:sz w:val="24"/>
          <w:szCs w:val="24"/>
        </w:rPr>
        <w:t>,м</w:t>
      </w:r>
      <w:proofErr w:type="gramEnd"/>
      <w:r w:rsidR="00A42533">
        <w:rPr>
          <w:rFonts w:ascii="Times New Roman" w:hAnsi="Times New Roman" w:cs="Times New Roman"/>
          <w:color w:val="000000" w:themeColor="text1"/>
          <w:sz w:val="24"/>
          <w:szCs w:val="24"/>
        </w:rPr>
        <w:t>атчах</w:t>
      </w:r>
      <w:proofErr w:type="spellEnd"/>
      <w:r w:rsidR="00A42533">
        <w:rPr>
          <w:rFonts w:ascii="Times New Roman" w:hAnsi="Times New Roman" w:cs="Times New Roman"/>
          <w:color w:val="000000" w:themeColor="text1"/>
          <w:sz w:val="24"/>
          <w:szCs w:val="24"/>
        </w:rPr>
        <w:t>. Два раза в год.</w:t>
      </w:r>
    </w:p>
    <w:p w:rsidR="00583C65" w:rsidRDefault="00583C65" w:rsidP="00FE04F1">
      <w:pPr>
        <w:spacing w:line="24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</w:p>
    <w:p w:rsidR="00583C65" w:rsidRDefault="00583C65" w:rsidP="00FE04F1">
      <w:pPr>
        <w:spacing w:line="24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</w:p>
    <w:p w:rsidR="00583C65" w:rsidRDefault="00583C65" w:rsidP="00FE04F1">
      <w:pPr>
        <w:spacing w:line="24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</w:p>
    <w:p w:rsidR="00896690" w:rsidRPr="006F68E6" w:rsidRDefault="00896690" w:rsidP="00FE04F1">
      <w:pPr>
        <w:pStyle w:val="a3"/>
        <w:spacing w:before="0" w:beforeAutospacing="0" w:after="0" w:afterAutospacing="0" w:line="240" w:lineRule="atLeast"/>
        <w:rPr>
          <w:color w:val="000000" w:themeColor="text1"/>
        </w:rPr>
      </w:pPr>
    </w:p>
    <w:p w:rsidR="00FE04F1" w:rsidRDefault="00A42533" w:rsidP="00FE04F1">
      <w:pPr>
        <w:pStyle w:val="c10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b/>
          <w:color w:val="000000" w:themeColor="text1"/>
        </w:rPr>
      </w:pPr>
      <w:r w:rsidRPr="00A42533">
        <w:rPr>
          <w:b/>
          <w:color w:val="000000" w:themeColor="text1"/>
        </w:rPr>
        <w:t>Условия реализации программы</w:t>
      </w:r>
    </w:p>
    <w:p w:rsidR="007C1F7A" w:rsidRDefault="007C1F7A" w:rsidP="00FE04F1">
      <w:pPr>
        <w:pStyle w:val="c10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b/>
          <w:color w:val="000000" w:themeColor="text1"/>
        </w:rPr>
      </w:pPr>
    </w:p>
    <w:p w:rsidR="00A42533" w:rsidRPr="007C1F7A" w:rsidRDefault="007C1F7A" w:rsidP="007C1F7A">
      <w:pPr>
        <w:pStyle w:val="c10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</w:rPr>
      </w:pPr>
      <w:r w:rsidRPr="007C1F7A">
        <w:rPr>
          <w:color w:val="000000" w:themeColor="text1"/>
        </w:rPr>
        <w:t>Спортивный зал</w:t>
      </w:r>
    </w:p>
    <w:p w:rsidR="007C1F7A" w:rsidRPr="007C1F7A" w:rsidRDefault="007C1F7A" w:rsidP="007C1F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F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7C1F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спортивный инвентарь  и оборудование:</w:t>
      </w:r>
    </w:p>
    <w:p w:rsidR="007C1F7A" w:rsidRPr="007C1F7A" w:rsidRDefault="007C1F7A" w:rsidP="007C1F7A">
      <w:pPr>
        <w:shd w:val="clear" w:color="auto" w:fill="FFFFFF"/>
        <w:spacing w:after="0" w:line="340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1F7A" w:rsidRPr="007C1F7A" w:rsidRDefault="007C1F7A" w:rsidP="007C1F7A">
      <w:pPr>
        <w:numPr>
          <w:ilvl w:val="0"/>
          <w:numId w:val="29"/>
        </w:num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F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набивные мячи-3 шт.</w:t>
      </w:r>
    </w:p>
    <w:p w:rsidR="007C1F7A" w:rsidRPr="007C1F7A" w:rsidRDefault="007C1F7A" w:rsidP="007C1F7A">
      <w:pPr>
        <w:numPr>
          <w:ilvl w:val="0"/>
          <w:numId w:val="29"/>
        </w:num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F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гимнастическая стенка</w:t>
      </w:r>
    </w:p>
    <w:p w:rsidR="007C1F7A" w:rsidRPr="007C1F7A" w:rsidRDefault="007C1F7A" w:rsidP="007C1F7A">
      <w:pPr>
        <w:numPr>
          <w:ilvl w:val="0"/>
          <w:numId w:val="29"/>
        </w:num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F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табло для подсчёта очков</w:t>
      </w:r>
    </w:p>
    <w:p w:rsidR="007C1F7A" w:rsidRDefault="007C1F7A" w:rsidP="007C1F7A">
      <w:pPr>
        <w:numPr>
          <w:ilvl w:val="0"/>
          <w:numId w:val="29"/>
        </w:num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F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волейбольный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футбольный мячи – 17 шт.</w:t>
      </w:r>
    </w:p>
    <w:p w:rsidR="007C1F7A" w:rsidRPr="007C1F7A" w:rsidRDefault="007C1F7A" w:rsidP="007C1F7A">
      <w:pPr>
        <w:numPr>
          <w:ilvl w:val="0"/>
          <w:numId w:val="29"/>
        </w:num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1F7A" w:rsidRDefault="007C1F7A" w:rsidP="007C1F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C1F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Форма организации  детей на занятии</w:t>
      </w:r>
      <w:r w:rsidRPr="007C1F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групповая, игровая, индивидуально-игровой, в парах.</w:t>
      </w:r>
      <w:proofErr w:type="gramEnd"/>
    </w:p>
    <w:p w:rsidR="007C1F7A" w:rsidRPr="007C1F7A" w:rsidRDefault="007C1F7A" w:rsidP="007C1F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p w:rsidR="007C1F7A" w:rsidRPr="007C1F7A" w:rsidRDefault="007C1F7A" w:rsidP="007C1F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C1F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 Форма проведения занятий</w:t>
      </w:r>
      <w:r w:rsidRPr="007C1F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индивидуальное, практическое, комбинированное, соревновательное.</w:t>
      </w:r>
      <w:r w:rsidRPr="007C1F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</w:p>
    <w:p w:rsidR="00A42533" w:rsidRPr="00A42533" w:rsidRDefault="00A42533" w:rsidP="00FE04F1">
      <w:pPr>
        <w:pStyle w:val="c10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b/>
          <w:color w:val="000000" w:themeColor="text1"/>
        </w:rPr>
      </w:pPr>
    </w:p>
    <w:p w:rsidR="00FE04F1" w:rsidRDefault="00FE04F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F45678" w:rsidRPr="00F45678" w:rsidRDefault="00755536" w:rsidP="00FF4185">
      <w:pPr>
        <w:spacing w:line="3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456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Список используемой литературы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>1.Андреев С.Н., Алиев Э.Г., Левин В.С., Еременко К.В. - Примерная программа спортивной подготовки для детско-юношеских спортивных школ, специализированных детско-юношеских школ олимпийского резерва. Коллектив авторов-составителей: 201</w:t>
      </w:r>
      <w:r w:rsidR="00377D08">
        <w:rPr>
          <w:color w:val="000000"/>
        </w:rPr>
        <w:t>2</w:t>
      </w:r>
      <w:proofErr w:type="gramStart"/>
      <w:r w:rsidRPr="00F45678">
        <w:rPr>
          <w:color w:val="000000"/>
        </w:rPr>
        <w:t xml:space="preserve"> ;</w:t>
      </w:r>
      <w:proofErr w:type="gramEnd"/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2. Голомазов С.В. Футбол. Методика тренировки «техники реализации стандартных положений» (Текст): </w:t>
      </w:r>
      <w:proofErr w:type="spellStart"/>
      <w:r w:rsidRPr="00F45678">
        <w:rPr>
          <w:color w:val="000000"/>
        </w:rPr>
        <w:t>Уч</w:t>
      </w:r>
      <w:proofErr w:type="gramStart"/>
      <w:r w:rsidRPr="00F45678">
        <w:rPr>
          <w:color w:val="000000"/>
        </w:rPr>
        <w:t>.-</w:t>
      </w:r>
      <w:proofErr w:type="gramEnd"/>
      <w:r w:rsidRPr="00F45678">
        <w:rPr>
          <w:color w:val="000000"/>
        </w:rPr>
        <w:t>методич</w:t>
      </w:r>
      <w:proofErr w:type="spellEnd"/>
      <w:r w:rsidRPr="00F45678">
        <w:rPr>
          <w:color w:val="000000"/>
        </w:rPr>
        <w:t xml:space="preserve">. пособие/ С.В. Голомазов, Б.Г.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>. – М.: ТВТ Дивизион, 20</w:t>
      </w:r>
      <w:r w:rsidR="00FE04F1">
        <w:rPr>
          <w:color w:val="000000"/>
        </w:rPr>
        <w:t>14</w:t>
      </w:r>
      <w:r w:rsidRPr="00F45678">
        <w:rPr>
          <w:color w:val="000000"/>
        </w:rPr>
        <w:t xml:space="preserve">. – 128 </w:t>
      </w:r>
      <w:proofErr w:type="gramStart"/>
      <w:r w:rsidRPr="00F45678">
        <w:rPr>
          <w:color w:val="000000"/>
        </w:rPr>
        <w:t>с</w:t>
      </w:r>
      <w:proofErr w:type="gramEnd"/>
      <w:r w:rsidRPr="00F45678">
        <w:rPr>
          <w:color w:val="000000"/>
        </w:rPr>
        <w:t>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3. Голомазов С.В. Футбол. Теоретические основы совершенствования точности действий с мячом (Текст): </w:t>
      </w:r>
      <w:proofErr w:type="spellStart"/>
      <w:r w:rsidRPr="00F45678">
        <w:rPr>
          <w:color w:val="000000"/>
        </w:rPr>
        <w:t>Уч</w:t>
      </w:r>
      <w:proofErr w:type="gramStart"/>
      <w:r w:rsidRPr="00F45678">
        <w:rPr>
          <w:color w:val="000000"/>
        </w:rPr>
        <w:t>.-</w:t>
      </w:r>
      <w:proofErr w:type="gramEnd"/>
      <w:r w:rsidRPr="00F45678">
        <w:rPr>
          <w:color w:val="000000"/>
        </w:rPr>
        <w:t>методич</w:t>
      </w:r>
      <w:proofErr w:type="spellEnd"/>
      <w:r w:rsidRPr="00F45678">
        <w:rPr>
          <w:color w:val="000000"/>
        </w:rPr>
        <w:t xml:space="preserve">. пособие/ С.В. Голомазов, Б.Г.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>. - М.: ТВТ Дивизион, 20</w:t>
      </w:r>
      <w:r w:rsidR="00FE04F1">
        <w:rPr>
          <w:color w:val="000000"/>
        </w:rPr>
        <w:t>13</w:t>
      </w:r>
      <w:r w:rsidRPr="00F45678">
        <w:rPr>
          <w:color w:val="000000"/>
        </w:rPr>
        <w:t xml:space="preserve">. – 112 </w:t>
      </w:r>
      <w:proofErr w:type="gramStart"/>
      <w:r w:rsidRPr="00F45678">
        <w:rPr>
          <w:color w:val="000000"/>
        </w:rPr>
        <w:t>с</w:t>
      </w:r>
      <w:proofErr w:type="gramEnd"/>
      <w:r w:rsidRPr="00F45678">
        <w:rPr>
          <w:color w:val="000000"/>
        </w:rPr>
        <w:t>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4. Голомазов С.В. Футбол. Теоретические основы и методика контроля технического мастерства (Текст): </w:t>
      </w:r>
      <w:proofErr w:type="spellStart"/>
      <w:r w:rsidRPr="00F45678">
        <w:rPr>
          <w:color w:val="000000"/>
        </w:rPr>
        <w:t>Уч</w:t>
      </w:r>
      <w:proofErr w:type="gramStart"/>
      <w:r w:rsidRPr="00F45678">
        <w:rPr>
          <w:color w:val="000000"/>
        </w:rPr>
        <w:t>.-</w:t>
      </w:r>
      <w:proofErr w:type="gramEnd"/>
      <w:r w:rsidRPr="00F45678">
        <w:rPr>
          <w:color w:val="000000"/>
        </w:rPr>
        <w:t>методич</w:t>
      </w:r>
      <w:proofErr w:type="spellEnd"/>
      <w:r w:rsidRPr="00F45678">
        <w:rPr>
          <w:color w:val="000000"/>
        </w:rPr>
        <w:t xml:space="preserve">. пособие/ С.В. Голомазов, Б.Г.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>. – 2-е изд. - М.: ТВТ Дивизион, 20</w:t>
      </w:r>
      <w:r w:rsidR="00FE04F1">
        <w:rPr>
          <w:color w:val="000000"/>
        </w:rPr>
        <w:t>13</w:t>
      </w:r>
      <w:r w:rsidRPr="00F45678">
        <w:rPr>
          <w:color w:val="000000"/>
        </w:rPr>
        <w:t>. – 80 с.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5. Голомазов С.В. Футбол. Универсальная техника атаки (Текст): </w:t>
      </w:r>
      <w:proofErr w:type="spellStart"/>
      <w:r w:rsidRPr="00F45678">
        <w:rPr>
          <w:color w:val="000000"/>
        </w:rPr>
        <w:t>Уч</w:t>
      </w:r>
      <w:proofErr w:type="gramStart"/>
      <w:r w:rsidRPr="00F45678">
        <w:rPr>
          <w:color w:val="000000"/>
        </w:rPr>
        <w:t>.-</w:t>
      </w:r>
      <w:proofErr w:type="gramEnd"/>
      <w:r w:rsidRPr="00F45678">
        <w:rPr>
          <w:color w:val="000000"/>
        </w:rPr>
        <w:t>методич</w:t>
      </w:r>
      <w:proofErr w:type="spellEnd"/>
      <w:r w:rsidRPr="00F45678">
        <w:rPr>
          <w:color w:val="000000"/>
        </w:rPr>
        <w:t xml:space="preserve">. пособие/ С.В. Голомазов, Б.Г.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>. – 2-е изд. - М.: ТВТ Дивизион, 2006. – 80 с.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6. Искусство подготовки высококлассных футболистов (Текст): </w:t>
      </w:r>
      <w:proofErr w:type="spellStart"/>
      <w:r w:rsidRPr="00F45678">
        <w:rPr>
          <w:color w:val="000000"/>
        </w:rPr>
        <w:t>Науч</w:t>
      </w:r>
      <w:proofErr w:type="gramStart"/>
      <w:r w:rsidRPr="00F45678">
        <w:rPr>
          <w:color w:val="000000"/>
        </w:rPr>
        <w:t>.-</w:t>
      </w:r>
      <w:proofErr w:type="gramEnd"/>
      <w:r w:rsidRPr="00F45678">
        <w:rPr>
          <w:color w:val="000000"/>
        </w:rPr>
        <w:t>методич.пособие</w:t>
      </w:r>
      <w:proofErr w:type="spellEnd"/>
      <w:r w:rsidRPr="00F45678">
        <w:rPr>
          <w:color w:val="000000"/>
        </w:rPr>
        <w:t xml:space="preserve">/ </w:t>
      </w:r>
      <w:proofErr w:type="spellStart"/>
      <w:r w:rsidRPr="00F45678">
        <w:rPr>
          <w:color w:val="000000"/>
        </w:rPr>
        <w:t>Под.ред.проф.Н.М.Люкшинова</w:t>
      </w:r>
      <w:proofErr w:type="spellEnd"/>
      <w:r w:rsidRPr="00F45678">
        <w:rPr>
          <w:color w:val="000000"/>
        </w:rPr>
        <w:t>. – М.: Советский спорт, ТВТ Дивизион, 20</w:t>
      </w:r>
      <w:r w:rsidR="00FE04F1">
        <w:rPr>
          <w:color w:val="000000"/>
        </w:rPr>
        <w:t>13</w:t>
      </w:r>
      <w:r w:rsidRPr="00F45678">
        <w:rPr>
          <w:color w:val="000000"/>
        </w:rPr>
        <w:t xml:space="preserve">. – 432 </w:t>
      </w:r>
      <w:proofErr w:type="gramStart"/>
      <w:r w:rsidRPr="00F45678">
        <w:rPr>
          <w:color w:val="000000"/>
        </w:rPr>
        <w:t>с</w:t>
      </w:r>
      <w:proofErr w:type="gramEnd"/>
      <w:r w:rsidRPr="00F45678">
        <w:rPr>
          <w:color w:val="000000"/>
        </w:rPr>
        <w:t>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7. </w:t>
      </w:r>
      <w:proofErr w:type="spellStart"/>
      <w:r w:rsidRPr="00F45678">
        <w:rPr>
          <w:color w:val="000000"/>
        </w:rPr>
        <w:t>Перепекин</w:t>
      </w:r>
      <w:proofErr w:type="spellEnd"/>
      <w:r w:rsidRPr="00F45678">
        <w:rPr>
          <w:color w:val="000000"/>
        </w:rPr>
        <w:t xml:space="preserve"> В.А. Восстановление работоспособности футболистов.– М.: Олимпия Пресс, ТВТ Дивизион, 20</w:t>
      </w:r>
      <w:r w:rsidR="00FE04F1">
        <w:rPr>
          <w:color w:val="000000"/>
        </w:rPr>
        <w:t>14</w:t>
      </w:r>
      <w:r w:rsidRPr="00F45678">
        <w:rPr>
          <w:color w:val="000000"/>
        </w:rPr>
        <w:t>. – 112с.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8. Поурочная программа подготовки юных футболистов 6-9 лет/ Годик М.А., Мосягин С.М., </w:t>
      </w:r>
      <w:proofErr w:type="spellStart"/>
      <w:r w:rsidRPr="00F45678">
        <w:rPr>
          <w:color w:val="000000"/>
        </w:rPr>
        <w:t>Швыков</w:t>
      </w:r>
      <w:proofErr w:type="spellEnd"/>
      <w:r w:rsidRPr="00F45678">
        <w:rPr>
          <w:color w:val="000000"/>
        </w:rPr>
        <w:t xml:space="preserve"> И.А. – М.: Граница, 20</w:t>
      </w:r>
      <w:r w:rsidR="00FE04F1">
        <w:rPr>
          <w:color w:val="000000"/>
        </w:rPr>
        <w:t>12</w:t>
      </w:r>
      <w:r w:rsidRPr="00F45678">
        <w:rPr>
          <w:color w:val="000000"/>
        </w:rPr>
        <w:t xml:space="preserve"> – 272 </w:t>
      </w:r>
      <w:proofErr w:type="gramStart"/>
      <w:r w:rsidRPr="00F45678">
        <w:rPr>
          <w:color w:val="000000"/>
        </w:rPr>
        <w:t>с</w:t>
      </w:r>
      <w:proofErr w:type="gramEnd"/>
      <w:r w:rsidRPr="00F45678">
        <w:rPr>
          <w:color w:val="000000"/>
        </w:rPr>
        <w:t>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9. </w:t>
      </w:r>
      <w:proofErr w:type="spellStart"/>
      <w:r w:rsidRPr="00F45678">
        <w:rPr>
          <w:color w:val="000000"/>
        </w:rPr>
        <w:t>Селуянов</w:t>
      </w:r>
      <w:proofErr w:type="spellEnd"/>
      <w:r w:rsidRPr="00F45678">
        <w:rPr>
          <w:color w:val="000000"/>
        </w:rPr>
        <w:t xml:space="preserve"> В.Н. Физическая подготовка футболистов (Текст): </w:t>
      </w:r>
      <w:proofErr w:type="spellStart"/>
      <w:r w:rsidRPr="00F45678">
        <w:rPr>
          <w:color w:val="000000"/>
        </w:rPr>
        <w:t>Уч</w:t>
      </w:r>
      <w:proofErr w:type="gramStart"/>
      <w:r w:rsidRPr="00F45678">
        <w:rPr>
          <w:color w:val="000000"/>
        </w:rPr>
        <w:t>.-</w:t>
      </w:r>
      <w:proofErr w:type="gramEnd"/>
      <w:r w:rsidRPr="00F45678">
        <w:rPr>
          <w:color w:val="000000"/>
        </w:rPr>
        <w:t>методич.пособие</w:t>
      </w:r>
      <w:proofErr w:type="spellEnd"/>
      <w:r w:rsidRPr="00F45678">
        <w:rPr>
          <w:color w:val="000000"/>
        </w:rPr>
        <w:t xml:space="preserve">/В.Н. </w:t>
      </w:r>
      <w:proofErr w:type="spellStart"/>
      <w:r w:rsidRPr="00F45678">
        <w:rPr>
          <w:color w:val="000000"/>
        </w:rPr>
        <w:t>Селуянов</w:t>
      </w:r>
      <w:proofErr w:type="spellEnd"/>
      <w:r w:rsidRPr="00F45678">
        <w:rPr>
          <w:color w:val="000000"/>
        </w:rPr>
        <w:t xml:space="preserve">, </w:t>
      </w:r>
      <w:proofErr w:type="spellStart"/>
      <w:r w:rsidRPr="00F45678">
        <w:rPr>
          <w:color w:val="000000"/>
        </w:rPr>
        <w:t>С.К.Сарсания</w:t>
      </w:r>
      <w:proofErr w:type="spellEnd"/>
      <w:r w:rsidRPr="00F45678">
        <w:rPr>
          <w:color w:val="000000"/>
        </w:rPr>
        <w:t xml:space="preserve">, К.С. </w:t>
      </w:r>
      <w:proofErr w:type="spellStart"/>
      <w:r w:rsidRPr="00F45678">
        <w:rPr>
          <w:color w:val="000000"/>
        </w:rPr>
        <w:t>Сарсания</w:t>
      </w:r>
      <w:proofErr w:type="spellEnd"/>
      <w:r w:rsidRPr="00F45678">
        <w:rPr>
          <w:color w:val="000000"/>
        </w:rPr>
        <w:t>. – 2-е изд. – М.: ТВТ Дивизион, 2006. – 192 с.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>10. Футбол: типовая учебно-тренировочная программа спортивной подготовки</w:t>
      </w:r>
      <w:r w:rsidRPr="00F45678">
        <w:rPr>
          <w:color w:val="000000"/>
        </w:rPr>
        <w:sym w:font="Symbol" w:char="F02D"/>
      </w:r>
      <w:r w:rsidRPr="00F45678">
        <w:rPr>
          <w:color w:val="000000"/>
        </w:rPr>
        <w:t xml:space="preserve"> для детско-юношеских спортивных школ, специализированных </w:t>
      </w:r>
      <w:proofErr w:type="spellStart"/>
      <w:proofErr w:type="gramStart"/>
      <w:r w:rsidRPr="00F45678">
        <w:rPr>
          <w:color w:val="000000"/>
        </w:rPr>
        <w:t>детско</w:t>
      </w:r>
      <w:proofErr w:type="spellEnd"/>
      <w:r w:rsidRPr="00F45678">
        <w:rPr>
          <w:color w:val="000000"/>
        </w:rPr>
        <w:t>- юношеских</w:t>
      </w:r>
      <w:proofErr w:type="gramEnd"/>
      <w:r w:rsidRPr="00F45678">
        <w:rPr>
          <w:color w:val="000000"/>
        </w:rPr>
        <w:t xml:space="preserve"> школ олимпийского резерва / Российский футбольный союз. – М.: Советский спорт, 2011.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11.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 xml:space="preserve"> Б.Г. Футбол. Базовые элементы тактики зонного прессинга (текст): </w:t>
      </w:r>
      <w:proofErr w:type="spellStart"/>
      <w:r w:rsidRPr="00F45678">
        <w:rPr>
          <w:color w:val="000000"/>
        </w:rPr>
        <w:t>Уч</w:t>
      </w:r>
      <w:proofErr w:type="spellEnd"/>
      <w:r w:rsidRPr="00F45678">
        <w:rPr>
          <w:color w:val="000000"/>
        </w:rPr>
        <w:t xml:space="preserve">. </w:t>
      </w:r>
      <w:proofErr w:type="spellStart"/>
      <w:r w:rsidRPr="00F45678">
        <w:rPr>
          <w:color w:val="000000"/>
        </w:rPr>
        <w:t>методич</w:t>
      </w:r>
      <w:proofErr w:type="spellEnd"/>
      <w:r w:rsidRPr="00F45678">
        <w:rPr>
          <w:color w:val="000000"/>
        </w:rPr>
        <w:t xml:space="preserve">. пособие/Б.Г.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>. – М.: ТВТ Дивизион, 20</w:t>
      </w:r>
      <w:r w:rsidR="00FE04F1">
        <w:rPr>
          <w:color w:val="000000"/>
        </w:rPr>
        <w:t>15</w:t>
      </w:r>
      <w:r w:rsidRPr="00F45678">
        <w:rPr>
          <w:color w:val="000000"/>
        </w:rPr>
        <w:t xml:space="preserve">. – 80 </w:t>
      </w:r>
      <w:proofErr w:type="gramStart"/>
      <w:r w:rsidRPr="00F45678">
        <w:rPr>
          <w:color w:val="000000"/>
        </w:rPr>
        <w:t>с</w:t>
      </w:r>
      <w:proofErr w:type="gramEnd"/>
      <w:r w:rsidRPr="00F45678">
        <w:rPr>
          <w:color w:val="000000"/>
        </w:rPr>
        <w:t>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12.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 xml:space="preserve"> Б., Голомазов С. Футбол. Игровые упражнения при сближенных воротах для обучения игре в штрафной площади футболистов 11-15 лет: Методические разработки для тренеров. Выпуск 22. – М., РГУФК, 20</w:t>
      </w:r>
      <w:r w:rsidR="00FE04F1">
        <w:rPr>
          <w:color w:val="000000"/>
        </w:rPr>
        <w:t>13</w:t>
      </w:r>
      <w:r w:rsidRPr="00F45678">
        <w:rPr>
          <w:color w:val="000000"/>
        </w:rPr>
        <w:t>. – 35 с.</w:t>
      </w:r>
    </w:p>
    <w:p w:rsidR="00F45678" w:rsidRPr="00F45678" w:rsidRDefault="00F45678" w:rsidP="00FF4185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F45678">
        <w:rPr>
          <w:color w:val="000000"/>
        </w:rPr>
        <w:t xml:space="preserve">13.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 xml:space="preserve"> Б.Г. Футбол. Методика совершенствования «техники эпизодов игры» (текст): </w:t>
      </w:r>
      <w:proofErr w:type="spellStart"/>
      <w:r w:rsidRPr="00F45678">
        <w:rPr>
          <w:color w:val="000000"/>
        </w:rPr>
        <w:t>Уч</w:t>
      </w:r>
      <w:proofErr w:type="spellEnd"/>
      <w:r w:rsidRPr="00F45678">
        <w:rPr>
          <w:color w:val="000000"/>
        </w:rPr>
        <w:t xml:space="preserve">. </w:t>
      </w:r>
      <w:proofErr w:type="spellStart"/>
      <w:r w:rsidRPr="00F45678">
        <w:rPr>
          <w:color w:val="000000"/>
        </w:rPr>
        <w:t>методич</w:t>
      </w:r>
      <w:proofErr w:type="spellEnd"/>
      <w:r w:rsidRPr="00F45678">
        <w:rPr>
          <w:color w:val="000000"/>
        </w:rPr>
        <w:t xml:space="preserve">. пособие/Б.Г. </w:t>
      </w:r>
      <w:proofErr w:type="spellStart"/>
      <w:r w:rsidRPr="00F45678">
        <w:rPr>
          <w:color w:val="000000"/>
        </w:rPr>
        <w:t>Чирва</w:t>
      </w:r>
      <w:proofErr w:type="spellEnd"/>
      <w:r w:rsidRPr="00F45678">
        <w:rPr>
          <w:color w:val="000000"/>
        </w:rPr>
        <w:t xml:space="preserve">. – 2-е изд. – М.: ТВТ Дивизион, 2006. – 112 </w:t>
      </w:r>
      <w:proofErr w:type="gramStart"/>
      <w:r w:rsidRPr="00F45678">
        <w:rPr>
          <w:color w:val="000000"/>
        </w:rPr>
        <w:t>с</w:t>
      </w:r>
      <w:proofErr w:type="gramEnd"/>
      <w:r w:rsidRPr="00F45678">
        <w:rPr>
          <w:color w:val="000000"/>
        </w:rPr>
        <w:t>.</w:t>
      </w:r>
    </w:p>
    <w:p w:rsidR="00F45678" w:rsidRDefault="00F45678" w:rsidP="00FF4185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34"/>
          <w:szCs w:val="34"/>
        </w:rPr>
      </w:pPr>
      <w:r w:rsidRPr="00F45678">
        <w:rPr>
          <w:color w:val="000000"/>
        </w:rPr>
        <w:t>14. </w:t>
      </w:r>
      <w:proofErr w:type="spellStart"/>
      <w:r w:rsidRPr="00F45678">
        <w:rPr>
          <w:color w:val="000000"/>
        </w:rPr>
        <w:t>Швыков</w:t>
      </w:r>
      <w:proofErr w:type="spellEnd"/>
      <w:r w:rsidRPr="00F45678">
        <w:rPr>
          <w:color w:val="000000"/>
        </w:rPr>
        <w:t xml:space="preserve"> И.А. Подготовка вратарей в футбольной школе. – 2-е изд. – М.: Олимпия Пресс, ТВТ Дивизион, 20</w:t>
      </w:r>
      <w:r w:rsidR="00FE04F1">
        <w:rPr>
          <w:color w:val="000000"/>
        </w:rPr>
        <w:t>14</w:t>
      </w:r>
      <w:r w:rsidRPr="00F45678">
        <w:rPr>
          <w:color w:val="000000"/>
        </w:rPr>
        <w:t>. – 96 с., ил.</w:t>
      </w:r>
    </w:p>
    <w:p w:rsidR="00F45678" w:rsidRDefault="00F45678" w:rsidP="00FF4185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5678" w:rsidRPr="00F45678" w:rsidRDefault="00F45678" w:rsidP="00FF4185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456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Перечень Интернет-ресурсов</w:t>
      </w:r>
    </w:p>
    <w:p w:rsidR="00F45678" w:rsidRPr="00F45678" w:rsidRDefault="00F45678" w:rsidP="00FF418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1). Консультант Плюс </w:t>
      </w:r>
      <w:hyperlink r:id="rId9" w:history="1">
        <w:r w:rsidRPr="00F456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http://www.consultant.ru/</w:t>
        </w:r>
      </w:hyperlink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45678" w:rsidRPr="00F45678" w:rsidRDefault="00F45678" w:rsidP="00FF418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- Федеральный закон от 29.12.2012 г. № 273-ФЗ «Об образовании в Российской Федерации»;</w:t>
      </w:r>
    </w:p>
    <w:p w:rsidR="00F45678" w:rsidRPr="00F45678" w:rsidRDefault="00F45678" w:rsidP="00FF418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- Федеральный закон от 04.12.2007 г. № 329-ФЗ «О физической культуре и спорте в Российской Федерации»;</w:t>
      </w:r>
    </w:p>
    <w:p w:rsidR="00F45678" w:rsidRPr="00F45678" w:rsidRDefault="00F45678" w:rsidP="00FF418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Приказ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F45678" w:rsidRPr="00F45678" w:rsidRDefault="00F45678" w:rsidP="00FF4185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- Письмо Министерства спорта Российской Федерации от 12.05.2014 г. №ВМ-04-10/2554 «Методические рекомендации по организации спортивной подготовки в Российской Федерации»;</w:t>
      </w:r>
    </w:p>
    <w:p w:rsidR="00D85CB6" w:rsidRDefault="00F45678" w:rsidP="00FF4185">
      <w:pPr>
        <w:shd w:val="clear" w:color="auto" w:fill="FFFFFF"/>
        <w:spacing w:after="0" w:line="240" w:lineRule="atLeast"/>
        <w:ind w:firstLine="709"/>
      </w:pPr>
      <w:r w:rsidRPr="00F45678">
        <w:rPr>
          <w:rFonts w:ascii="Times New Roman" w:eastAsia="Times New Roman" w:hAnsi="Times New Roman" w:cs="Times New Roman"/>
          <w:color w:val="000000"/>
          <w:sz w:val="24"/>
          <w:szCs w:val="24"/>
        </w:rPr>
        <w:t>2). Министерство спорта Российской Федерации </w:t>
      </w:r>
      <w:hyperlink r:id="rId10" w:history="1">
        <w:r w:rsidRPr="00F4567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http://www.minsport.gov.ru/</w:t>
        </w:r>
      </w:hyperlink>
    </w:p>
    <w:p w:rsidR="007A01F5" w:rsidRDefault="007A01F5" w:rsidP="00FF4185">
      <w:pPr>
        <w:shd w:val="clear" w:color="auto" w:fill="FFFFFF"/>
        <w:spacing w:after="0" w:line="240" w:lineRule="atLeast"/>
        <w:ind w:firstLine="709"/>
      </w:pPr>
    </w:p>
    <w:p w:rsidR="007A01F5" w:rsidRDefault="007A01F5" w:rsidP="00FF4185">
      <w:pPr>
        <w:shd w:val="clear" w:color="auto" w:fill="FFFFFF"/>
        <w:spacing w:after="0" w:line="240" w:lineRule="atLeast"/>
        <w:ind w:firstLine="709"/>
      </w:pPr>
    </w:p>
    <w:p w:rsidR="007A01F5" w:rsidRDefault="007A01F5" w:rsidP="007A01F5">
      <w:pPr>
        <w:shd w:val="clear" w:color="auto" w:fill="FFFFFF"/>
        <w:spacing w:after="0" w:line="240" w:lineRule="atLeast"/>
        <w:ind w:firstLine="709"/>
        <w:jc w:val="right"/>
      </w:pPr>
      <w:r>
        <w:lastRenderedPageBreak/>
        <w:t>Приложение 1.</w:t>
      </w:r>
    </w:p>
    <w:p w:rsidR="007A01F5" w:rsidRDefault="007A01F5" w:rsidP="007A01F5">
      <w:pPr>
        <w:shd w:val="clear" w:color="auto" w:fill="FFFFFF"/>
        <w:spacing w:after="0" w:line="240" w:lineRule="atLeast"/>
        <w:ind w:firstLine="709"/>
        <w:jc w:val="right"/>
      </w:pPr>
    </w:p>
    <w:tbl>
      <w:tblPr>
        <w:tblW w:w="95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69"/>
        <w:gridCol w:w="4877"/>
        <w:gridCol w:w="2236"/>
      </w:tblGrid>
      <w:tr w:rsidR="007A01F5" w:rsidRPr="007A01F5" w:rsidTr="007A01F5">
        <w:trPr>
          <w:trHeight w:val="580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Контрольные упражнения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результат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Общая физическая подготовка.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ind w:right="1494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Прыжки в длину с места, </w:t>
            </w:r>
            <w:proofErr w:type="gram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см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160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Поднимание туловища за 30 сек, раз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Прыжок боком через гимнастическую скамейку за 30 сек, раз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300 м, мин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1,10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Техническая подготовка.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Накат справа по диагонали, ударов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Подрезка справа и слева, ударов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7A01F5" w:rsidRPr="007A01F5" w:rsidTr="007A01F5">
        <w:trPr>
          <w:trHeight w:val="400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Подачи и их прием, ударов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Общая физическая подготовка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Челночный бег 3х10 м, сек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9,5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Многоскоки</w:t>
            </w:r>
            <w:proofErr w:type="spellEnd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(8 прыжков), </w:t>
            </w:r>
            <w:proofErr w:type="gram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12,5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10.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Лазание по канату, </w:t>
            </w:r>
            <w:proofErr w:type="gram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2,5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Специальная физическая подготовка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11.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30 м с мячом, сек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6,5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12.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Удары по мячу на дальность – сумма ударов с правой и левой ноги, </w:t>
            </w:r>
            <w:proofErr w:type="gramStart"/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Техническая подготовка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</w:rPr>
            </w:pP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13.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Жонглирование мячом, раз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14.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Остановка мяча внутренней стороной стопы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  <w:tr w:rsidR="007A01F5" w:rsidRPr="007A01F5" w:rsidTr="007A01F5"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15.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Остановки мяча ногой (подошвой)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01F5" w:rsidRPr="007A01F5" w:rsidRDefault="007A01F5" w:rsidP="007A0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01F5">
              <w:rPr>
                <w:rFonts w:ascii="Times New Roman" w:eastAsia="Times New Roman" w:hAnsi="Times New Roman" w:cs="Times New Roman"/>
                <w:color w:val="000000"/>
                <w:sz w:val="28"/>
              </w:rPr>
              <w:t>+</w:t>
            </w:r>
          </w:p>
        </w:tc>
      </w:tr>
    </w:tbl>
    <w:p w:rsidR="007A01F5" w:rsidRDefault="007A01F5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7A01F5">
      <w:pPr>
        <w:shd w:val="clear" w:color="auto" w:fill="FFFFFF"/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341B74">
      <w:pPr>
        <w:spacing w:after="0" w:line="240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Default="00341B74" w:rsidP="00341B7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</w:p>
    <w:p w:rsidR="00341B74" w:rsidRDefault="00341B74" w:rsidP="00341B7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1. Какая сборная стала чемпионом мира по футболу в 2014 году</w:t>
      </w:r>
    </w:p>
    <w:p w:rsidR="00341B74" w:rsidRPr="00341B74" w:rsidRDefault="002618B2" w:rsidP="00341B74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20.1pt;height:17.3pt" o:ole="">
            <v:imagedata r:id="rId11" o:title=""/>
          </v:shape>
          <w:control r:id="rId12" w:name="DefaultOcxName" w:shapeid="_x0000_i1076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а) Франция</w:t>
      </w:r>
    </w:p>
    <w:p w:rsidR="00341B74" w:rsidRPr="00341B74" w:rsidRDefault="002618B2" w:rsidP="00341B74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79" type="#_x0000_t75" style="width:20.1pt;height:17.3pt" o:ole="">
            <v:imagedata r:id="rId11" o:title=""/>
          </v:shape>
          <w:control r:id="rId13" w:name="DefaultOcxName1" w:shapeid="_x0000_i1079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Бразилия</w:t>
      </w:r>
    </w:p>
    <w:p w:rsidR="00341B74" w:rsidRPr="00341B74" w:rsidRDefault="002618B2" w:rsidP="00341B74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82" type="#_x0000_t75" style="width:20.1pt;height:17.3pt" o:ole="">
            <v:imagedata r:id="rId11" o:title=""/>
          </v:shape>
          <w:control r:id="rId14" w:name="DefaultOcxName2" w:shapeid="_x0000_i1082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в) Аргентина</w:t>
      </w:r>
    </w:p>
    <w:p w:rsidR="00341B74" w:rsidRPr="00341B74" w:rsidRDefault="002618B2" w:rsidP="00341B74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85" type="#_x0000_t75" style="width:20.1pt;height:17.3pt" o:ole="">
            <v:imagedata r:id="rId11" o:title=""/>
          </v:shape>
          <w:control r:id="rId15" w:name="DefaultOcxName3" w:shapeid="_x0000_i1085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Германия</w:t>
      </w:r>
    </w:p>
    <w:p w:rsidR="00341B74" w:rsidRPr="00341B74" w:rsidRDefault="002618B2" w:rsidP="00341B74">
      <w:pPr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88" type="#_x0000_t75" style="width:20.1pt;height:17.3pt" o:ole="">
            <v:imagedata r:id="rId11" o:title=""/>
          </v:shape>
          <w:control r:id="rId16" w:name="DefaultOcxName4" w:shapeid="_x0000_i1088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Испания</w:t>
      </w: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 xml:space="preserve">2. В каком из ниже перечисленных клубов не играл </w:t>
      </w:r>
      <w:proofErr w:type="spellStart"/>
      <w:r w:rsidRPr="00341B74">
        <w:rPr>
          <w:rFonts w:ascii="PT Sans Caption" w:eastAsia="Times New Roman" w:hAnsi="PT Sans Caption" w:cs="Times New Roman"/>
          <w:color w:val="363636"/>
          <w:sz w:val="36"/>
        </w:rPr>
        <w:t>СамуэльЭто’о</w:t>
      </w:r>
      <w:proofErr w:type="spellEnd"/>
    </w:p>
    <w:p w:rsidR="00341B74" w:rsidRPr="00341B74" w:rsidRDefault="002618B2" w:rsidP="00341B74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91" type="#_x0000_t75" style="width:20.1pt;height:17.3pt" o:ole="">
            <v:imagedata r:id="rId11" o:title=""/>
          </v:shape>
          <w:control r:id="rId17" w:name="DefaultOcxName5" w:shapeid="_x0000_i1091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а)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Интер</w:t>
      </w:r>
      <w:proofErr w:type="spellEnd"/>
    </w:p>
    <w:p w:rsidR="00341B74" w:rsidRPr="00341B74" w:rsidRDefault="002618B2" w:rsidP="00341B74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94" type="#_x0000_t75" style="width:20.1pt;height:17.3pt" o:ole="">
            <v:imagedata r:id="rId11" o:title=""/>
          </v:shape>
          <w:control r:id="rId18" w:name="DefaultOcxName6" w:shapeid="_x0000_i1094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Арсенал</w:t>
      </w:r>
    </w:p>
    <w:p w:rsidR="00341B74" w:rsidRPr="00341B74" w:rsidRDefault="002618B2" w:rsidP="00341B74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097" type="#_x0000_t75" style="width:20.1pt;height:17.3pt" o:ole="">
            <v:imagedata r:id="rId11" o:title=""/>
          </v:shape>
          <w:control r:id="rId19" w:name="DefaultOcxName7" w:shapeid="_x0000_i1097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в)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Сампдория</w:t>
      </w:r>
      <w:proofErr w:type="spellEnd"/>
    </w:p>
    <w:p w:rsidR="00341B74" w:rsidRPr="00341B74" w:rsidRDefault="002618B2" w:rsidP="00341B74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00" type="#_x0000_t75" style="width:20.1pt;height:17.3pt" o:ole="">
            <v:imagedata r:id="rId11" o:title=""/>
          </v:shape>
          <w:control r:id="rId20" w:name="DefaultOcxName8" w:shapeid="_x0000_i1100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г)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Анжи</w:t>
      </w:r>
      <w:proofErr w:type="spellEnd"/>
    </w:p>
    <w:p w:rsidR="00341B74" w:rsidRPr="00341B74" w:rsidRDefault="002618B2" w:rsidP="00341B74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03" type="#_x0000_t75" style="width:20.1pt;height:17.3pt" o:ole="">
            <v:imagedata r:id="rId11" o:title=""/>
          </v:shape>
          <w:control r:id="rId21" w:name="DefaultOcxName9" w:shapeid="_x0000_i1103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Эвертон</w:t>
      </w:r>
      <w:proofErr w:type="spellEnd"/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3. В каком спорте полевых игроков столько же, сколько и в футболе</w:t>
      </w:r>
    </w:p>
    <w:p w:rsidR="00341B74" w:rsidRPr="00341B74" w:rsidRDefault="002618B2" w:rsidP="00341B74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06" type="#_x0000_t75" style="width:20.1pt;height:17.3pt" o:ole="">
            <v:imagedata r:id="rId11" o:title=""/>
          </v:shape>
          <w:control r:id="rId22" w:name="DefaultOcxName10" w:shapeid="_x0000_i1106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а) Баскетбол</w:t>
      </w:r>
    </w:p>
    <w:p w:rsidR="00341B74" w:rsidRPr="00341B74" w:rsidRDefault="002618B2" w:rsidP="00341B74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09" type="#_x0000_t75" style="width:20.1pt;height:17.3pt" o:ole="">
            <v:imagedata r:id="rId11" o:title=""/>
          </v:shape>
          <w:control r:id="rId23" w:name="DefaultOcxName11" w:shapeid="_x0000_i1109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Крикет</w:t>
      </w:r>
    </w:p>
    <w:p w:rsidR="00341B74" w:rsidRPr="00341B74" w:rsidRDefault="002618B2" w:rsidP="00341B74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12" type="#_x0000_t75" style="width:20.1pt;height:17.3pt" o:ole="">
            <v:imagedata r:id="rId11" o:title=""/>
          </v:shape>
          <w:control r:id="rId24" w:name="DefaultOcxName12" w:shapeid="_x0000_i1112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в) Гандбол</w:t>
      </w:r>
    </w:p>
    <w:p w:rsidR="00341B74" w:rsidRPr="00341B74" w:rsidRDefault="002618B2" w:rsidP="00341B74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15" type="#_x0000_t75" style="width:20.1pt;height:17.3pt" o:ole="">
            <v:imagedata r:id="rId11" o:title=""/>
          </v:shape>
          <w:control r:id="rId25" w:name="DefaultOcxName13" w:shapeid="_x0000_i1115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Керлинг</w:t>
      </w:r>
    </w:p>
    <w:p w:rsidR="00341B74" w:rsidRPr="00341B74" w:rsidRDefault="002618B2" w:rsidP="00341B74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18" type="#_x0000_t75" style="width:20.1pt;height:17.3pt" o:ole="">
            <v:imagedata r:id="rId11" o:title=""/>
          </v:shape>
          <w:control r:id="rId26" w:name="DefaultOcxName14" w:shapeid="_x0000_i1118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Теннис</w:t>
      </w: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4. Кто стал чемпионом «</w:t>
      </w:r>
      <w:proofErr w:type="gramStart"/>
      <w:r w:rsidRPr="00341B74">
        <w:rPr>
          <w:rFonts w:ascii="PT Sans Caption" w:eastAsia="Times New Roman" w:hAnsi="PT Sans Caption" w:cs="Times New Roman"/>
          <w:color w:val="363636"/>
          <w:sz w:val="36"/>
        </w:rPr>
        <w:t>Английской</w:t>
      </w:r>
      <w:proofErr w:type="gramEnd"/>
      <w:r w:rsidRPr="00341B74">
        <w:rPr>
          <w:rFonts w:ascii="PT Sans Caption" w:eastAsia="Times New Roman" w:hAnsi="PT Sans Caption" w:cs="Times New Roman"/>
          <w:color w:val="363636"/>
          <w:sz w:val="36"/>
        </w:rPr>
        <w:t xml:space="preserve"> </w:t>
      </w:r>
      <w:proofErr w:type="spellStart"/>
      <w:r w:rsidRPr="00341B74">
        <w:rPr>
          <w:rFonts w:ascii="PT Sans Caption" w:eastAsia="Times New Roman" w:hAnsi="PT Sans Caption" w:cs="Times New Roman"/>
          <w:color w:val="363636"/>
          <w:sz w:val="36"/>
        </w:rPr>
        <w:t>Премьер-Лиги</w:t>
      </w:r>
      <w:proofErr w:type="spellEnd"/>
      <w:r w:rsidRPr="00341B74">
        <w:rPr>
          <w:rFonts w:ascii="PT Sans Caption" w:eastAsia="Times New Roman" w:hAnsi="PT Sans Caption" w:cs="Times New Roman"/>
          <w:color w:val="363636"/>
          <w:sz w:val="36"/>
        </w:rPr>
        <w:t>» в сезоне 2012/13</w:t>
      </w:r>
    </w:p>
    <w:p w:rsidR="00341B74" w:rsidRPr="00341B74" w:rsidRDefault="002618B2" w:rsidP="00341B74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21" type="#_x0000_t75" style="width:20.1pt;height:17.3pt" o:ole="">
            <v:imagedata r:id="rId11" o:title=""/>
          </v:shape>
          <w:control r:id="rId27" w:name="DefaultOcxName15" w:shapeid="_x0000_i1121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а) Арсенал</w:t>
      </w:r>
    </w:p>
    <w:p w:rsidR="00341B74" w:rsidRPr="00341B74" w:rsidRDefault="002618B2" w:rsidP="00341B74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24" type="#_x0000_t75" style="width:20.1pt;height:17.3pt" o:ole="">
            <v:imagedata r:id="rId11" o:title=""/>
          </v:shape>
          <w:control r:id="rId28" w:name="DefaultOcxName16" w:shapeid="_x0000_i1124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Челси</w:t>
      </w:r>
    </w:p>
    <w:p w:rsidR="00341B74" w:rsidRPr="00341B74" w:rsidRDefault="002618B2" w:rsidP="00341B74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27" type="#_x0000_t75" style="width:20.1pt;height:17.3pt" o:ole="">
            <v:imagedata r:id="rId11" o:title=""/>
          </v:shape>
          <w:control r:id="rId29" w:name="DefaultOcxName17" w:shapeid="_x0000_i1127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в) Манчестер Сити</w:t>
      </w:r>
    </w:p>
    <w:p w:rsidR="00341B74" w:rsidRPr="00341B74" w:rsidRDefault="002618B2" w:rsidP="00341B74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30" type="#_x0000_t75" style="width:20.1pt;height:17.3pt" o:ole="">
            <v:imagedata r:id="rId11" o:title=""/>
          </v:shape>
          <w:control r:id="rId30" w:name="DefaultOcxName18" w:shapeid="_x0000_i1130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г) Манчестер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Юнайтед</w:t>
      </w:r>
      <w:proofErr w:type="spellEnd"/>
    </w:p>
    <w:p w:rsidR="00341B74" w:rsidRPr="00341B74" w:rsidRDefault="002618B2" w:rsidP="00341B74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33" type="#_x0000_t75" style="width:20.1pt;height:17.3pt" o:ole="">
            <v:imagedata r:id="rId11" o:title=""/>
          </v:shape>
          <w:control r:id="rId31" w:name="DefaultOcxName19" w:shapeid="_x0000_i1133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Ливерпуль</w:t>
      </w: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lastRenderedPageBreak/>
        <w:t>5. Кто из вратарей получил награду «Золотой мяч»?</w:t>
      </w:r>
    </w:p>
    <w:p w:rsidR="00341B74" w:rsidRPr="00341B74" w:rsidRDefault="002618B2" w:rsidP="00341B74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36" type="#_x0000_t75" style="width:20.1pt;height:17.3pt" o:ole="">
            <v:imagedata r:id="rId11" o:title=""/>
          </v:shape>
          <w:control r:id="rId32" w:name="DefaultOcxName20" w:shapeid="_x0000_i1136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а)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МануэльНойер</w:t>
      </w:r>
      <w:proofErr w:type="spellEnd"/>
    </w:p>
    <w:p w:rsidR="00341B74" w:rsidRPr="00341B74" w:rsidRDefault="002618B2" w:rsidP="00341B74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39" type="#_x0000_t75" style="width:20.1pt;height:17.3pt" o:ole="">
            <v:imagedata r:id="rId11" o:title=""/>
          </v:shape>
          <w:control r:id="rId33" w:name="DefaultOcxName21" w:shapeid="_x0000_i1139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б)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ФабьенБартез</w:t>
      </w:r>
      <w:proofErr w:type="spellEnd"/>
    </w:p>
    <w:p w:rsidR="00341B74" w:rsidRPr="00341B74" w:rsidRDefault="002618B2" w:rsidP="00341B74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42" type="#_x0000_t75" style="width:20.1pt;height:17.3pt" o:ole="">
            <v:imagedata r:id="rId11" o:title=""/>
          </v:shape>
          <w:control r:id="rId34" w:name="DefaultOcxName22" w:shapeid="_x0000_i1142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в)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Джанлуиджи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 Буффон</w:t>
      </w:r>
    </w:p>
    <w:p w:rsidR="00341B74" w:rsidRPr="00341B74" w:rsidRDefault="002618B2" w:rsidP="00341B74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45" type="#_x0000_t75" style="width:20.1pt;height:17.3pt" o:ole="">
            <v:imagedata r:id="rId11" o:title=""/>
          </v:shape>
          <w:control r:id="rId35" w:name="DefaultOcxName23" w:shapeid="_x0000_i1145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Лев Яшин</w:t>
      </w:r>
    </w:p>
    <w:p w:rsidR="00341B74" w:rsidRPr="00341B74" w:rsidRDefault="002618B2" w:rsidP="00341B74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48" type="#_x0000_t75" style="width:20.1pt;height:17.3pt" o:ole="">
            <v:imagedata r:id="rId11" o:title=""/>
          </v:shape>
          <w:control r:id="rId36" w:name="DefaultOcxName24" w:shapeid="_x0000_i1148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Оливер Кан</w:t>
      </w: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6. Сколько всего судей обслуживают официальный футбольный матч?</w:t>
      </w:r>
    </w:p>
    <w:p w:rsidR="00341B74" w:rsidRPr="00341B74" w:rsidRDefault="002618B2" w:rsidP="00341B74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51" type="#_x0000_t75" style="width:20.1pt;height:17.3pt" o:ole="">
            <v:imagedata r:id="rId11" o:title=""/>
          </v:shape>
          <w:control r:id="rId37" w:name="DefaultOcxName25" w:shapeid="_x0000_i1151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а) 6</w:t>
      </w:r>
    </w:p>
    <w:p w:rsidR="00341B74" w:rsidRPr="00341B74" w:rsidRDefault="002618B2" w:rsidP="00341B74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54" type="#_x0000_t75" style="width:20.1pt;height:17.3pt" o:ole="">
            <v:imagedata r:id="rId11" o:title=""/>
          </v:shape>
          <w:control r:id="rId38" w:name="DefaultOcxName26" w:shapeid="_x0000_i1154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4</w:t>
      </w:r>
    </w:p>
    <w:p w:rsidR="00341B74" w:rsidRPr="00341B74" w:rsidRDefault="002618B2" w:rsidP="00341B74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57" type="#_x0000_t75" style="width:20.1pt;height:17.3pt" o:ole="">
            <v:imagedata r:id="rId11" o:title=""/>
          </v:shape>
          <w:control r:id="rId39" w:name="DefaultOcxName27" w:shapeid="_x0000_i1157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в) 3</w:t>
      </w:r>
    </w:p>
    <w:p w:rsidR="00341B74" w:rsidRPr="00341B74" w:rsidRDefault="002618B2" w:rsidP="00341B74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60" type="#_x0000_t75" style="width:20.1pt;height:17.3pt" o:ole="">
            <v:imagedata r:id="rId11" o:title=""/>
          </v:shape>
          <w:control r:id="rId40" w:name="DefaultOcxName28" w:shapeid="_x0000_i1160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2</w:t>
      </w:r>
    </w:p>
    <w:p w:rsidR="00341B74" w:rsidRPr="00341B74" w:rsidRDefault="002618B2" w:rsidP="00341B74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63" type="#_x0000_t75" style="width:20.1pt;height:17.3pt" o:ole="">
            <v:imagedata r:id="rId11" o:title=""/>
          </v:shape>
          <w:control r:id="rId41" w:name="DefaultOcxName29" w:shapeid="_x0000_i1163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1</w:t>
      </w: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7. Кто является вторым нападающим «</w:t>
      </w:r>
      <w:proofErr w:type="spellStart"/>
      <w:r w:rsidRPr="00341B74">
        <w:rPr>
          <w:rFonts w:ascii="PT Sans Caption" w:eastAsia="Times New Roman" w:hAnsi="PT Sans Caption" w:cs="Times New Roman"/>
          <w:color w:val="363636"/>
          <w:sz w:val="36"/>
        </w:rPr>
        <w:t>Атлетико</w:t>
      </w:r>
      <w:proofErr w:type="spellEnd"/>
      <w:r w:rsidRPr="00341B74">
        <w:rPr>
          <w:rFonts w:ascii="PT Sans Caption" w:eastAsia="Times New Roman" w:hAnsi="PT Sans Caption" w:cs="Times New Roman"/>
          <w:color w:val="363636"/>
          <w:sz w:val="36"/>
        </w:rPr>
        <w:t xml:space="preserve"> Мадрид» после </w:t>
      </w:r>
      <w:proofErr w:type="spellStart"/>
      <w:r w:rsidRPr="00341B74">
        <w:rPr>
          <w:rFonts w:ascii="PT Sans Caption" w:eastAsia="Times New Roman" w:hAnsi="PT Sans Caption" w:cs="Times New Roman"/>
          <w:color w:val="363636"/>
          <w:sz w:val="36"/>
        </w:rPr>
        <w:t>Фернандо</w:t>
      </w:r>
      <w:proofErr w:type="spellEnd"/>
      <w:r w:rsidRPr="00341B74">
        <w:rPr>
          <w:rFonts w:ascii="PT Sans Caption" w:eastAsia="Times New Roman" w:hAnsi="PT Sans Caption" w:cs="Times New Roman"/>
          <w:color w:val="363636"/>
          <w:sz w:val="36"/>
        </w:rPr>
        <w:t xml:space="preserve"> </w:t>
      </w:r>
      <w:proofErr w:type="spellStart"/>
      <w:r w:rsidRPr="00341B74">
        <w:rPr>
          <w:rFonts w:ascii="PT Sans Caption" w:eastAsia="Times New Roman" w:hAnsi="PT Sans Caption" w:cs="Times New Roman"/>
          <w:color w:val="363636"/>
          <w:sz w:val="36"/>
        </w:rPr>
        <w:t>Торреса</w:t>
      </w:r>
      <w:proofErr w:type="spellEnd"/>
      <w:r w:rsidRPr="00341B74">
        <w:rPr>
          <w:rFonts w:ascii="PT Sans Caption" w:eastAsia="Times New Roman" w:hAnsi="PT Sans Caption" w:cs="Times New Roman"/>
          <w:color w:val="363636"/>
          <w:sz w:val="36"/>
        </w:rPr>
        <w:t>?</w:t>
      </w:r>
    </w:p>
    <w:p w:rsidR="00341B74" w:rsidRPr="00341B74" w:rsidRDefault="002618B2" w:rsidP="00341B74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66" type="#_x0000_t75" style="width:20.1pt;height:17.3pt" o:ole="">
            <v:imagedata r:id="rId11" o:title=""/>
          </v:shape>
          <w:control r:id="rId42" w:name="DefaultOcxName30" w:shapeid="_x0000_i1166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а) Марио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Манджукич</w:t>
      </w:r>
      <w:proofErr w:type="spellEnd"/>
    </w:p>
    <w:p w:rsidR="00341B74" w:rsidRPr="00341B74" w:rsidRDefault="002618B2" w:rsidP="00341B74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69" type="#_x0000_t75" style="width:20.1pt;height:17.3pt" o:ole="">
            <v:imagedata r:id="rId11" o:title=""/>
          </v:shape>
          <w:control r:id="rId43" w:name="DefaultOcxName31" w:shapeid="_x0000_i1169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б)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ИвицаОлич</w:t>
      </w:r>
      <w:proofErr w:type="spellEnd"/>
    </w:p>
    <w:p w:rsidR="00341B74" w:rsidRPr="00341B74" w:rsidRDefault="002618B2" w:rsidP="00341B74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72" type="#_x0000_t75" style="width:20.1pt;height:17.3pt" o:ole="">
            <v:imagedata r:id="rId11" o:title=""/>
          </v:shape>
          <w:control r:id="rId44" w:name="DefaultOcxName32" w:shapeid="_x0000_i1172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в)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РадамэльФалькао</w:t>
      </w:r>
      <w:proofErr w:type="spellEnd"/>
    </w:p>
    <w:p w:rsidR="00341B74" w:rsidRPr="00341B74" w:rsidRDefault="002618B2" w:rsidP="00341B74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75" type="#_x0000_t75" style="width:20.1pt;height:17.3pt" o:ole="">
            <v:imagedata r:id="rId11" o:title=""/>
          </v:shape>
          <w:control r:id="rId45" w:name="DefaultOcxName33" w:shapeid="_x0000_i1175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Томас Мюллер</w:t>
      </w:r>
    </w:p>
    <w:p w:rsidR="00341B74" w:rsidRPr="00341B74" w:rsidRDefault="002618B2" w:rsidP="00341B74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78" type="#_x0000_t75" style="width:20.1pt;height:17.3pt" o:ole="">
            <v:imagedata r:id="rId11" o:title=""/>
          </v:shape>
          <w:control r:id="rId46" w:name="DefaultOcxName34" w:shapeid="_x0000_i1178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) Луиз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Суарез</w:t>
      </w:r>
      <w:proofErr w:type="spellEnd"/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8. С каким счетом сборная Франция одолела сборную Бразилии в финале ЧМ-98 года</w:t>
      </w:r>
    </w:p>
    <w:p w:rsidR="00341B74" w:rsidRPr="00341B74" w:rsidRDefault="002618B2" w:rsidP="00341B74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81" type="#_x0000_t75" style="width:20.1pt;height:17.3pt" o:ole="">
            <v:imagedata r:id="rId11" o:title=""/>
          </v:shape>
          <w:control r:id="rId47" w:name="DefaultOcxName35" w:shapeid="_x0000_i1181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а) 1-0</w:t>
      </w:r>
    </w:p>
    <w:p w:rsidR="00341B74" w:rsidRPr="00341B74" w:rsidRDefault="002618B2" w:rsidP="00341B74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84" type="#_x0000_t75" style="width:20.1pt;height:17.3pt" o:ole="">
            <v:imagedata r:id="rId11" o:title=""/>
          </v:shape>
          <w:control r:id="rId48" w:name="DefaultOcxName36" w:shapeid="_x0000_i1184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3-0</w:t>
      </w:r>
    </w:p>
    <w:p w:rsidR="00341B74" w:rsidRPr="00341B74" w:rsidRDefault="002618B2" w:rsidP="00341B74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87" type="#_x0000_t75" style="width:20.1pt;height:17.3pt" o:ole="">
            <v:imagedata r:id="rId11" o:title=""/>
          </v:shape>
          <w:control r:id="rId49" w:name="DefaultOcxName37" w:shapeid="_x0000_i1187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в) 2-1</w:t>
      </w:r>
    </w:p>
    <w:p w:rsidR="00341B74" w:rsidRPr="00341B74" w:rsidRDefault="002618B2" w:rsidP="00341B74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90" type="#_x0000_t75" style="width:20.1pt;height:17.3pt" o:ole="">
            <v:imagedata r:id="rId11" o:title=""/>
          </v:shape>
          <w:control r:id="rId50" w:name="DefaultOcxName38" w:shapeid="_x0000_i1190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3-1</w:t>
      </w:r>
    </w:p>
    <w:p w:rsidR="00341B74" w:rsidRPr="00341B74" w:rsidRDefault="002618B2" w:rsidP="00341B74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93" type="#_x0000_t75" style="width:20.1pt;height:17.3pt" o:ole="">
            <v:imagedata r:id="rId11" o:title=""/>
          </v:shape>
          <w:control r:id="rId51" w:name="DefaultOcxName39" w:shapeid="_x0000_i1193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2-0</w:t>
      </w:r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>9. Кто из вратарей установил антирекорд Лиги Чемпионов по числу пропущенных мячей подряд.</w:t>
      </w:r>
    </w:p>
    <w:p w:rsidR="00341B74" w:rsidRPr="00341B74" w:rsidRDefault="002618B2" w:rsidP="00341B74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lastRenderedPageBreak/>
        <w:object w:dxaOrig="1440" w:dyaOrig="1440">
          <v:shape id="_x0000_i1196" type="#_x0000_t75" style="width:20.1pt;height:17.3pt" o:ole="">
            <v:imagedata r:id="rId11" o:title=""/>
          </v:shape>
          <w:control r:id="rId52" w:name="DefaultOcxName40" w:shapeid="_x0000_i1196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а)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Дида</w:t>
      </w:r>
      <w:proofErr w:type="spellEnd"/>
    </w:p>
    <w:p w:rsidR="00341B74" w:rsidRPr="00341B74" w:rsidRDefault="002618B2" w:rsidP="00341B74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199" type="#_x0000_t75" style="width:20.1pt;height:17.3pt" o:ole="">
            <v:imagedata r:id="rId11" o:title=""/>
          </v:shape>
          <w:control r:id="rId53" w:name="DefaultOcxName41" w:shapeid="_x0000_i1199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Александр Филимонов</w:t>
      </w:r>
    </w:p>
    <w:p w:rsidR="00341B74" w:rsidRPr="00341B74" w:rsidRDefault="002618B2" w:rsidP="00341B74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02" type="#_x0000_t75" style="width:20.1pt;height:17.3pt" o:ole="">
            <v:imagedata r:id="rId11" o:title=""/>
          </v:shape>
          <w:control r:id="rId54" w:name="DefaultOcxName42" w:shapeid="_x0000_i1202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в) Тим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Ховард</w:t>
      </w:r>
      <w:proofErr w:type="spellEnd"/>
    </w:p>
    <w:p w:rsidR="00341B74" w:rsidRPr="00341B74" w:rsidRDefault="002618B2" w:rsidP="00341B74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05" type="#_x0000_t75" style="width:20.1pt;height:17.3pt" o:ole="">
            <v:imagedata r:id="rId11" o:title=""/>
          </v:shape>
          <w:control r:id="rId55" w:name="DefaultOcxName43" w:shapeid="_x0000_i1205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Роберт Грин</w:t>
      </w:r>
    </w:p>
    <w:p w:rsidR="00341B74" w:rsidRPr="00341B74" w:rsidRDefault="002618B2" w:rsidP="00341B74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08" type="#_x0000_t75" style="width:20.1pt;height:17.3pt" o:ole="">
            <v:imagedata r:id="rId11" o:title=""/>
          </v:shape>
          <w:control r:id="rId56" w:name="DefaultOcxName44" w:shapeid="_x0000_i1208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 xml:space="preserve">) Игорь </w: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Акинфеев</w:t>
      </w:r>
      <w:proofErr w:type="spellEnd"/>
    </w:p>
    <w:p w:rsidR="00341B74" w:rsidRPr="00341B74" w:rsidRDefault="00341B74" w:rsidP="00341B74">
      <w:pPr>
        <w:spacing w:after="0" w:line="240" w:lineRule="auto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36"/>
        </w:rPr>
        <w:t xml:space="preserve">10. Под каким номером выступает </w:t>
      </w:r>
      <w:proofErr w:type="spellStart"/>
      <w:r w:rsidRPr="00341B74">
        <w:rPr>
          <w:rFonts w:ascii="PT Sans Caption" w:eastAsia="Times New Roman" w:hAnsi="PT Sans Caption" w:cs="Times New Roman"/>
          <w:color w:val="363636"/>
          <w:sz w:val="36"/>
        </w:rPr>
        <w:t>АрьенРоббен</w:t>
      </w:r>
      <w:proofErr w:type="spellEnd"/>
      <w:r w:rsidRPr="00341B74">
        <w:rPr>
          <w:rFonts w:ascii="PT Sans Caption" w:eastAsia="Times New Roman" w:hAnsi="PT Sans Caption" w:cs="Times New Roman"/>
          <w:color w:val="363636"/>
          <w:sz w:val="36"/>
        </w:rPr>
        <w:t xml:space="preserve"> в «Баварии Мюнхен»</w:t>
      </w:r>
    </w:p>
    <w:p w:rsidR="00341B74" w:rsidRPr="00341B74" w:rsidRDefault="002618B2" w:rsidP="00341B74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11" type="#_x0000_t75" style="width:20.1pt;height:17.3pt" o:ole="">
            <v:imagedata r:id="rId11" o:title=""/>
          </v:shape>
          <w:control r:id="rId57" w:name="DefaultOcxName45" w:shapeid="_x0000_i1211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а) 10</w:t>
      </w:r>
    </w:p>
    <w:p w:rsidR="00341B74" w:rsidRPr="00341B74" w:rsidRDefault="002618B2" w:rsidP="00341B74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14" type="#_x0000_t75" style="width:20.1pt;height:17.3pt" o:ole="">
            <v:imagedata r:id="rId11" o:title=""/>
          </v:shape>
          <w:control r:id="rId58" w:name="DefaultOcxName46" w:shapeid="_x0000_i1214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б) 7</w:t>
      </w:r>
    </w:p>
    <w:p w:rsidR="00341B74" w:rsidRPr="00341B74" w:rsidRDefault="002618B2" w:rsidP="00341B74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17" type="#_x0000_t75" style="width:20.1pt;height:17.3pt" o:ole="">
            <v:imagedata r:id="rId11" o:title=""/>
          </v:shape>
          <w:control r:id="rId59" w:name="DefaultOcxName47" w:shapeid="_x0000_i1217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в) 11</w:t>
      </w:r>
    </w:p>
    <w:p w:rsidR="00341B74" w:rsidRPr="00341B74" w:rsidRDefault="002618B2" w:rsidP="00341B74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20" type="#_x0000_t75" style="width:20.1pt;height:17.3pt" o:ole="">
            <v:imagedata r:id="rId11" o:title=""/>
          </v:shape>
          <w:control r:id="rId60" w:name="DefaultOcxName48" w:shapeid="_x0000_i1220"/>
        </w:object>
      </w:r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г) 23</w:t>
      </w:r>
    </w:p>
    <w:p w:rsidR="00341B74" w:rsidRPr="00341B74" w:rsidRDefault="002618B2" w:rsidP="00341B74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rPr>
          <w:rFonts w:ascii="PT Sans Caption" w:eastAsia="Times New Roman" w:hAnsi="PT Sans Caption" w:cs="Times New Roman"/>
          <w:color w:val="363636"/>
          <w:sz w:val="28"/>
          <w:szCs w:val="28"/>
        </w:rPr>
      </w:pPr>
      <w:r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object w:dxaOrig="1440" w:dyaOrig="1440">
          <v:shape id="_x0000_i1223" type="#_x0000_t75" style="width:20.1pt;height:17.3pt" o:ole="">
            <v:imagedata r:id="rId11" o:title=""/>
          </v:shape>
          <w:control r:id="rId61" w:name="DefaultOcxName49" w:shapeid="_x0000_i1223"/>
        </w:object>
      </w:r>
      <w:proofErr w:type="spellStart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д</w:t>
      </w:r>
      <w:proofErr w:type="spellEnd"/>
      <w:r w:rsidR="00341B74" w:rsidRPr="00341B74">
        <w:rPr>
          <w:rFonts w:ascii="PT Sans Caption" w:eastAsia="Times New Roman" w:hAnsi="PT Sans Caption" w:cs="Times New Roman"/>
          <w:color w:val="363636"/>
          <w:sz w:val="28"/>
          <w:szCs w:val="28"/>
        </w:rPr>
        <w:t>) 9</w:t>
      </w:r>
    </w:p>
    <w:p w:rsidR="00341B74" w:rsidRPr="00F45678" w:rsidRDefault="00341B74" w:rsidP="00341B74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41B74" w:rsidRPr="00F45678" w:rsidSect="000A057C">
      <w:footerReference w:type="defaul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629" w:rsidRDefault="00475629" w:rsidP="00BA7635">
      <w:pPr>
        <w:spacing w:after="0" w:line="240" w:lineRule="auto"/>
      </w:pPr>
      <w:r>
        <w:separator/>
      </w:r>
    </w:p>
  </w:endnote>
  <w:endnote w:type="continuationSeparator" w:id="1">
    <w:p w:rsidR="00475629" w:rsidRDefault="00475629" w:rsidP="00BA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1532997"/>
      <w:docPartObj>
        <w:docPartGallery w:val="Page Numbers (Bottom of Page)"/>
        <w:docPartUnique/>
      </w:docPartObj>
    </w:sdtPr>
    <w:sdtContent>
      <w:p w:rsidR="00475629" w:rsidRDefault="00475629">
        <w:pPr>
          <w:pStyle w:val="a9"/>
          <w:jc w:val="center"/>
        </w:pPr>
        <w:fldSimple w:instr=" PAGE   \* MERGEFORMAT ">
          <w:r w:rsidR="000A057C">
            <w:rPr>
              <w:noProof/>
            </w:rPr>
            <w:t>3</w:t>
          </w:r>
        </w:fldSimple>
      </w:p>
    </w:sdtContent>
  </w:sdt>
  <w:p w:rsidR="00475629" w:rsidRDefault="0047562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629" w:rsidRDefault="00475629" w:rsidP="00BA7635">
      <w:pPr>
        <w:spacing w:after="0" w:line="240" w:lineRule="auto"/>
      </w:pPr>
      <w:r>
        <w:separator/>
      </w:r>
    </w:p>
  </w:footnote>
  <w:footnote w:type="continuationSeparator" w:id="1">
    <w:p w:rsidR="00475629" w:rsidRDefault="00475629" w:rsidP="00BA7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BC4"/>
    <w:multiLevelType w:val="multilevel"/>
    <w:tmpl w:val="2FAA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33EA4"/>
    <w:multiLevelType w:val="multilevel"/>
    <w:tmpl w:val="CA9E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13E2B"/>
    <w:multiLevelType w:val="multilevel"/>
    <w:tmpl w:val="851E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94B17"/>
    <w:multiLevelType w:val="multilevel"/>
    <w:tmpl w:val="D50E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04565"/>
    <w:multiLevelType w:val="multilevel"/>
    <w:tmpl w:val="115C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43EDB"/>
    <w:multiLevelType w:val="multilevel"/>
    <w:tmpl w:val="CA9E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4039A5"/>
    <w:multiLevelType w:val="multilevel"/>
    <w:tmpl w:val="572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50DFF"/>
    <w:multiLevelType w:val="multilevel"/>
    <w:tmpl w:val="285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1098D"/>
    <w:multiLevelType w:val="multilevel"/>
    <w:tmpl w:val="29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D84B37"/>
    <w:multiLevelType w:val="multilevel"/>
    <w:tmpl w:val="6946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FC274B"/>
    <w:multiLevelType w:val="multilevel"/>
    <w:tmpl w:val="CA9E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B5785"/>
    <w:multiLevelType w:val="multilevel"/>
    <w:tmpl w:val="8266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7954D0"/>
    <w:multiLevelType w:val="multilevel"/>
    <w:tmpl w:val="F7BA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DD1D1C"/>
    <w:multiLevelType w:val="multilevel"/>
    <w:tmpl w:val="D436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028F4"/>
    <w:multiLevelType w:val="multilevel"/>
    <w:tmpl w:val="844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CC5EA4"/>
    <w:multiLevelType w:val="multilevel"/>
    <w:tmpl w:val="10A6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9D43B5"/>
    <w:multiLevelType w:val="multilevel"/>
    <w:tmpl w:val="8AB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124258"/>
    <w:multiLevelType w:val="multilevel"/>
    <w:tmpl w:val="CA9E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796F34"/>
    <w:multiLevelType w:val="multilevel"/>
    <w:tmpl w:val="10A6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06F00"/>
    <w:multiLevelType w:val="multilevel"/>
    <w:tmpl w:val="8266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DE682C"/>
    <w:multiLevelType w:val="multilevel"/>
    <w:tmpl w:val="3D22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3510EC"/>
    <w:multiLevelType w:val="multilevel"/>
    <w:tmpl w:val="10A6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D21BA9"/>
    <w:multiLevelType w:val="multilevel"/>
    <w:tmpl w:val="CA4A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7A30E4"/>
    <w:multiLevelType w:val="multilevel"/>
    <w:tmpl w:val="2FAA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B26767"/>
    <w:multiLevelType w:val="multilevel"/>
    <w:tmpl w:val="461E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5E15F6"/>
    <w:multiLevelType w:val="multilevel"/>
    <w:tmpl w:val="7FAA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F904D7"/>
    <w:multiLevelType w:val="multilevel"/>
    <w:tmpl w:val="C268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CF1E50"/>
    <w:multiLevelType w:val="multilevel"/>
    <w:tmpl w:val="CA4A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294F98"/>
    <w:multiLevelType w:val="multilevel"/>
    <w:tmpl w:val="7BE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26"/>
  </w:num>
  <w:num w:numId="4">
    <w:abstractNumId w:val="28"/>
  </w:num>
  <w:num w:numId="5">
    <w:abstractNumId w:val="15"/>
  </w:num>
  <w:num w:numId="6">
    <w:abstractNumId w:val="11"/>
  </w:num>
  <w:num w:numId="7">
    <w:abstractNumId w:val="0"/>
  </w:num>
  <w:num w:numId="8">
    <w:abstractNumId w:val="17"/>
  </w:num>
  <w:num w:numId="9">
    <w:abstractNumId w:val="22"/>
  </w:num>
  <w:num w:numId="10">
    <w:abstractNumId w:val="18"/>
  </w:num>
  <w:num w:numId="11">
    <w:abstractNumId w:val="21"/>
  </w:num>
  <w:num w:numId="12">
    <w:abstractNumId w:val="19"/>
  </w:num>
  <w:num w:numId="13">
    <w:abstractNumId w:val="10"/>
  </w:num>
  <w:num w:numId="14">
    <w:abstractNumId w:val="5"/>
  </w:num>
  <w:num w:numId="15">
    <w:abstractNumId w:val="23"/>
  </w:num>
  <w:num w:numId="16">
    <w:abstractNumId w:val="1"/>
  </w:num>
  <w:num w:numId="17">
    <w:abstractNumId w:val="27"/>
  </w:num>
  <w:num w:numId="18">
    <w:abstractNumId w:val="13"/>
  </w:num>
  <w:num w:numId="19">
    <w:abstractNumId w:val="12"/>
  </w:num>
  <w:num w:numId="20">
    <w:abstractNumId w:val="8"/>
  </w:num>
  <w:num w:numId="21">
    <w:abstractNumId w:val="6"/>
  </w:num>
  <w:num w:numId="22">
    <w:abstractNumId w:val="20"/>
  </w:num>
  <w:num w:numId="23">
    <w:abstractNumId w:val="7"/>
  </w:num>
  <w:num w:numId="24">
    <w:abstractNumId w:val="3"/>
  </w:num>
  <w:num w:numId="25">
    <w:abstractNumId w:val="9"/>
  </w:num>
  <w:num w:numId="26">
    <w:abstractNumId w:val="4"/>
  </w:num>
  <w:num w:numId="27">
    <w:abstractNumId w:val="2"/>
  </w:num>
  <w:num w:numId="28">
    <w:abstractNumId w:val="16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71F9"/>
    <w:rsid w:val="0004375C"/>
    <w:rsid w:val="000471F9"/>
    <w:rsid w:val="000A057C"/>
    <w:rsid w:val="000A4278"/>
    <w:rsid w:val="000C2D10"/>
    <w:rsid w:val="001B4989"/>
    <w:rsid w:val="001D0486"/>
    <w:rsid w:val="001D2346"/>
    <w:rsid w:val="001D69F4"/>
    <w:rsid w:val="00226922"/>
    <w:rsid w:val="00230A5F"/>
    <w:rsid w:val="00234BBA"/>
    <w:rsid w:val="0023798E"/>
    <w:rsid w:val="002428BE"/>
    <w:rsid w:val="002618B2"/>
    <w:rsid w:val="00266F12"/>
    <w:rsid w:val="00276805"/>
    <w:rsid w:val="002960D0"/>
    <w:rsid w:val="00311CA9"/>
    <w:rsid w:val="00325AA5"/>
    <w:rsid w:val="00341B74"/>
    <w:rsid w:val="003744F8"/>
    <w:rsid w:val="00377D08"/>
    <w:rsid w:val="00400923"/>
    <w:rsid w:val="00425AAA"/>
    <w:rsid w:val="0043075E"/>
    <w:rsid w:val="004321E9"/>
    <w:rsid w:val="004378DC"/>
    <w:rsid w:val="00445B53"/>
    <w:rsid w:val="00460FCA"/>
    <w:rsid w:val="00474C08"/>
    <w:rsid w:val="00475629"/>
    <w:rsid w:val="00476966"/>
    <w:rsid w:val="004D59DD"/>
    <w:rsid w:val="00500055"/>
    <w:rsid w:val="00525D1E"/>
    <w:rsid w:val="00532581"/>
    <w:rsid w:val="00546333"/>
    <w:rsid w:val="00583C65"/>
    <w:rsid w:val="005A1E34"/>
    <w:rsid w:val="005A37A1"/>
    <w:rsid w:val="00626EB9"/>
    <w:rsid w:val="006B0FB5"/>
    <w:rsid w:val="006B3A55"/>
    <w:rsid w:val="006B7F74"/>
    <w:rsid w:val="006E3704"/>
    <w:rsid w:val="006F68E6"/>
    <w:rsid w:val="0070543E"/>
    <w:rsid w:val="0072427A"/>
    <w:rsid w:val="00755536"/>
    <w:rsid w:val="007A01F5"/>
    <w:rsid w:val="007B0177"/>
    <w:rsid w:val="007B52A1"/>
    <w:rsid w:val="007B5ACD"/>
    <w:rsid w:val="007C1F7A"/>
    <w:rsid w:val="007D2578"/>
    <w:rsid w:val="007F3D59"/>
    <w:rsid w:val="00814B95"/>
    <w:rsid w:val="0081796D"/>
    <w:rsid w:val="00870809"/>
    <w:rsid w:val="00874B8A"/>
    <w:rsid w:val="00896690"/>
    <w:rsid w:val="008C37B3"/>
    <w:rsid w:val="008C6BBF"/>
    <w:rsid w:val="008D4E83"/>
    <w:rsid w:val="008D5398"/>
    <w:rsid w:val="00916B53"/>
    <w:rsid w:val="00927F52"/>
    <w:rsid w:val="00934AD5"/>
    <w:rsid w:val="00954493"/>
    <w:rsid w:val="009716E7"/>
    <w:rsid w:val="009730F9"/>
    <w:rsid w:val="00977174"/>
    <w:rsid w:val="009B1C3F"/>
    <w:rsid w:val="009C3AFA"/>
    <w:rsid w:val="00A0631D"/>
    <w:rsid w:val="00A42533"/>
    <w:rsid w:val="00A47FDC"/>
    <w:rsid w:val="00AA6F31"/>
    <w:rsid w:val="00AD5146"/>
    <w:rsid w:val="00AE00E4"/>
    <w:rsid w:val="00AF5CC5"/>
    <w:rsid w:val="00B15A08"/>
    <w:rsid w:val="00B63C63"/>
    <w:rsid w:val="00B752C8"/>
    <w:rsid w:val="00BA7635"/>
    <w:rsid w:val="00BD0947"/>
    <w:rsid w:val="00BD25AA"/>
    <w:rsid w:val="00BD5FD5"/>
    <w:rsid w:val="00C0352C"/>
    <w:rsid w:val="00C47B58"/>
    <w:rsid w:val="00C602A3"/>
    <w:rsid w:val="00C63A6D"/>
    <w:rsid w:val="00C72C26"/>
    <w:rsid w:val="00CC2DCE"/>
    <w:rsid w:val="00CC3924"/>
    <w:rsid w:val="00CC3E74"/>
    <w:rsid w:val="00CC4C6E"/>
    <w:rsid w:val="00CD6250"/>
    <w:rsid w:val="00D776D4"/>
    <w:rsid w:val="00D85603"/>
    <w:rsid w:val="00D85CB6"/>
    <w:rsid w:val="00D91237"/>
    <w:rsid w:val="00DA76B3"/>
    <w:rsid w:val="00DC40B3"/>
    <w:rsid w:val="00DD36E1"/>
    <w:rsid w:val="00DD5FF2"/>
    <w:rsid w:val="00DE0531"/>
    <w:rsid w:val="00E1049E"/>
    <w:rsid w:val="00ED2591"/>
    <w:rsid w:val="00F1463D"/>
    <w:rsid w:val="00F27D61"/>
    <w:rsid w:val="00F4501B"/>
    <w:rsid w:val="00F45678"/>
    <w:rsid w:val="00F73AB7"/>
    <w:rsid w:val="00F81AA8"/>
    <w:rsid w:val="00FD65B4"/>
    <w:rsid w:val="00FE04F1"/>
    <w:rsid w:val="00FF4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1F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05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A37A1"/>
  </w:style>
  <w:style w:type="character" w:customStyle="1" w:styleId="c3">
    <w:name w:val="c3"/>
    <w:basedOn w:val="a0"/>
    <w:rsid w:val="005A37A1"/>
  </w:style>
  <w:style w:type="paragraph" w:customStyle="1" w:styleId="c27">
    <w:name w:val="c27"/>
    <w:basedOn w:val="a"/>
    <w:rsid w:val="005A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50005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4">
    <w:name w:val="Strong"/>
    <w:uiPriority w:val="22"/>
    <w:qFormat/>
    <w:rsid w:val="00500055"/>
    <w:rPr>
      <w:b/>
      <w:bCs/>
    </w:rPr>
  </w:style>
  <w:style w:type="paragraph" w:styleId="a5">
    <w:name w:val="List Paragraph"/>
    <w:basedOn w:val="a"/>
    <w:link w:val="a6"/>
    <w:qFormat/>
    <w:rsid w:val="002960D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A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763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A7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7635"/>
    <w:rPr>
      <w:rFonts w:eastAsiaTheme="minorEastAsia"/>
      <w:lang w:eastAsia="ru-RU"/>
    </w:rPr>
  </w:style>
  <w:style w:type="paragraph" w:customStyle="1" w:styleId="zagbig">
    <w:name w:val="zag_big"/>
    <w:basedOn w:val="a"/>
    <w:rsid w:val="001D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D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BD0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755536"/>
    <w:rPr>
      <w:i/>
      <w:iCs/>
    </w:rPr>
  </w:style>
  <w:style w:type="character" w:styleId="ac">
    <w:name w:val="Hyperlink"/>
    <w:basedOn w:val="a0"/>
    <w:uiPriority w:val="99"/>
    <w:semiHidden/>
    <w:unhideWhenUsed/>
    <w:rsid w:val="00F45678"/>
    <w:rPr>
      <w:color w:val="0000FF"/>
      <w:u w:val="single"/>
    </w:rPr>
  </w:style>
  <w:style w:type="table" w:styleId="ad">
    <w:name w:val="Table Grid"/>
    <w:basedOn w:val="a1"/>
    <w:uiPriority w:val="59"/>
    <w:rsid w:val="00DA7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тиль"/>
    <w:rsid w:val="00400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">
    <w:name w:val="c1"/>
    <w:basedOn w:val="a0"/>
    <w:rsid w:val="00896690"/>
  </w:style>
  <w:style w:type="paragraph" w:customStyle="1" w:styleId="ConsPlusNormal">
    <w:name w:val="ConsPlusNormal"/>
    <w:uiPriority w:val="99"/>
    <w:rsid w:val="00B15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locked/>
    <w:rsid w:val="00B15A08"/>
    <w:rPr>
      <w:rFonts w:eastAsiaTheme="minorEastAsia"/>
      <w:lang w:eastAsia="ru-RU"/>
    </w:rPr>
  </w:style>
  <w:style w:type="paragraph" w:customStyle="1" w:styleId="formattext">
    <w:name w:val="formattext"/>
    <w:basedOn w:val="a"/>
    <w:rsid w:val="00B1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A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-question">
    <w:name w:val="test-question"/>
    <w:basedOn w:val="a0"/>
    <w:rsid w:val="00341B74"/>
  </w:style>
  <w:style w:type="paragraph" w:styleId="af">
    <w:name w:val="Balloon Text"/>
    <w:basedOn w:val="a"/>
    <w:link w:val="af0"/>
    <w:uiPriority w:val="99"/>
    <w:semiHidden/>
    <w:unhideWhenUsed/>
    <w:rsid w:val="000A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A05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75277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6918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996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89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9283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471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737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0288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554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414">
          <w:marLeft w:val="0"/>
          <w:marRight w:val="0"/>
          <w:marTop w:val="0"/>
          <w:marBottom w:val="300"/>
          <w:divBdr>
            <w:top w:val="single" w:sz="24" w:space="10" w:color="C4302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61" Type="http://schemas.openxmlformats.org/officeDocument/2006/relationships/control" Target="activeX/activeX50.xml"/><Relationship Id="rId10" Type="http://schemas.openxmlformats.org/officeDocument/2006/relationships/hyperlink" Target="http://www.minsport.gov.ru/" TargetMode="Externa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2D1EEB-0C2A-4959-B0D3-3EFE750F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10089</Words>
  <Characters>57511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ЦВР</cp:lastModifiedBy>
  <cp:revision>2</cp:revision>
  <cp:lastPrinted>2017-12-04T09:21:00Z</cp:lastPrinted>
  <dcterms:created xsi:type="dcterms:W3CDTF">2017-12-04T09:31:00Z</dcterms:created>
  <dcterms:modified xsi:type="dcterms:W3CDTF">2017-12-04T09:31:00Z</dcterms:modified>
</cp:coreProperties>
</file>